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32" w:rsidRDefault="00112D32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様式第７号</w:t>
      </w: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番　　　　　号</w:t>
      </w: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  <w:w w:val="200"/>
        </w:rPr>
        <w:t xml:space="preserve"> </w:t>
      </w:r>
      <w:r>
        <w:rPr>
          <w:rFonts w:ascii="ＭＳ 明朝" w:hAnsi="ＭＳ 明朝" w:hint="eastAsia"/>
        </w:rPr>
        <w:t>大町町長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 xml:space="preserve">　　　　様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事業主体住所</w:t>
      </w:r>
      <w:r>
        <w:rPr>
          <w:rFonts w:ascii="ＭＳ 明朝" w:hAnsi="ＭＳ 明朝" w:hint="eastAsia"/>
          <w:spacing w:val="1"/>
        </w:rPr>
        <w:t xml:space="preserve"> </w:t>
      </w: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氏名</w:t>
      </w:r>
      <w:r>
        <w:rPr>
          <w:rFonts w:ascii="ＭＳ 明朝" w:hAnsi="ＭＳ 明朝" w:hint="eastAsia"/>
          <w:spacing w:val="1"/>
        </w:rPr>
        <w:t xml:space="preserve">                  </w:t>
      </w:r>
      <w:r>
        <w:rPr>
          <w:rFonts w:ascii="JustUnitMark" w:eastAsia="Times New Roman" w:hAnsi="JustUnitMark" w:cs="Times New Roman"/>
        </w:rPr>
        <w:t>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　　年度仕入れに係る消費税等相当額報告書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平成　　年　　月　　日付け　　第　　　　号をもって交付決定通知のあった強い農業づくり交付金について、大町町強い農業づくり交付金交付要綱第６条第３項の規定に基づき、下記のとおり報告します。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佐賀県補助金等交付規則第１３条の交付金の額の確定額　　　　金　　　　　円</w:t>
      </w: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（平成　　年　　月　　日付け　　第　　　号による額の確定通知額）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交付金の確定時に減額した仕入れに係る消費税等相当額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金　　　　　円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消費税及び地方消費税の申告により確定した仕入れに係る</w:t>
      </w: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消費税等相当額</w:t>
      </w:r>
      <w:r>
        <w:rPr>
          <w:rFonts w:ascii="ＭＳ 明朝" w:hAnsi="ＭＳ 明朝" w:hint="eastAsia"/>
          <w:spacing w:val="1"/>
        </w:rPr>
        <w:t xml:space="preserve">                                            </w:t>
      </w:r>
      <w:r>
        <w:rPr>
          <w:rFonts w:ascii="ＭＳ 明朝" w:hAnsi="ＭＳ 明朝" w:hint="eastAsia"/>
        </w:rPr>
        <w:t>金　　　　　円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交付金返還相当額（３－２）</w:t>
      </w:r>
      <w:r>
        <w:rPr>
          <w:rFonts w:ascii="ＭＳ 明朝" w:hAnsi="ＭＳ 明朝" w:hint="eastAsia"/>
          <w:spacing w:val="1"/>
        </w:rPr>
        <w:t xml:space="preserve">                                </w:t>
      </w:r>
      <w:r>
        <w:rPr>
          <w:rFonts w:ascii="ＭＳ 明朝" w:hAnsi="ＭＳ 明朝" w:hint="eastAsia"/>
        </w:rPr>
        <w:t>金　　　　　円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（注）事業実施主体別の内訳資料、その他参考となる資料を添付すること。</w:t>
      </w:r>
    </w:p>
    <w:p w:rsidR="00112D32" w:rsidRDefault="00112D32">
      <w:pPr>
        <w:pStyle w:val="a3"/>
        <w:rPr>
          <w:spacing w:val="0"/>
        </w:rPr>
      </w:pPr>
    </w:p>
    <w:p w:rsidR="00112D32" w:rsidRDefault="00112D32">
      <w:pPr>
        <w:pStyle w:val="a3"/>
        <w:spacing w:line="1245" w:lineRule="exact"/>
        <w:rPr>
          <w:spacing w:val="0"/>
        </w:rPr>
      </w:pPr>
      <w:r>
        <w:rPr>
          <w:spacing w:val="0"/>
        </w:rPr>
        <w:br w:type="page"/>
      </w:r>
    </w:p>
    <w:p w:rsidR="00112D32" w:rsidRDefault="00112D32">
      <w:pPr>
        <w:pStyle w:val="a3"/>
        <w:rPr>
          <w:spacing w:val="0"/>
        </w:rPr>
      </w:pPr>
    </w:p>
    <w:sectPr w:rsidR="00112D32" w:rsidSect="00112D32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99" w:rsidRDefault="007D4999" w:rsidP="007D4999">
      <w:r>
        <w:separator/>
      </w:r>
    </w:p>
  </w:endnote>
  <w:endnote w:type="continuationSeparator" w:id="0">
    <w:p w:rsidR="007D4999" w:rsidRDefault="007D4999" w:rsidP="007D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99" w:rsidRDefault="007D4999" w:rsidP="007D4999">
      <w:r>
        <w:separator/>
      </w:r>
    </w:p>
  </w:footnote>
  <w:footnote w:type="continuationSeparator" w:id="0">
    <w:p w:rsidR="007D4999" w:rsidRDefault="007D4999" w:rsidP="007D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D32"/>
    <w:rsid w:val="00112D32"/>
    <w:rsid w:val="007D4999"/>
    <w:rsid w:val="00B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4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Oomachi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