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84" w:rsidRPr="00D20802" w:rsidRDefault="00BF3884" w:rsidP="00BF3884">
      <w:pPr>
        <w:rPr>
          <w:rFonts w:ascii="ＭＳ 明朝" w:hAnsi="ＭＳ 明朝"/>
          <w:spacing w:val="2"/>
        </w:rPr>
      </w:pPr>
      <w:bookmarkStart w:id="0" w:name="_GoBack"/>
      <w:bookmarkEnd w:id="0"/>
      <w:r w:rsidRPr="00D20802">
        <w:rPr>
          <w:rFonts w:ascii="ＭＳ 明朝" w:hAnsi="ＭＳ 明朝" w:cs="ＭＳ 明朝" w:hint="eastAsia"/>
        </w:rPr>
        <w:t>（様式第１号）</w:t>
      </w:r>
    </w:p>
    <w:p w:rsidR="00BF3884" w:rsidRDefault="00BF3884" w:rsidP="00BF3884">
      <w:pPr>
        <w:jc w:val="right"/>
        <w:rPr>
          <w:spacing w:val="2"/>
        </w:rPr>
      </w:pPr>
      <w:r>
        <w:rPr>
          <w:rFonts w:cs="ＭＳ 明朝" w:hint="eastAsia"/>
        </w:rPr>
        <w:t>第　　　　　号</w:t>
      </w:r>
    </w:p>
    <w:p w:rsidR="00BF3884" w:rsidRDefault="00BF3884" w:rsidP="00BF3884">
      <w:pPr>
        <w:jc w:val="right"/>
        <w:rPr>
          <w:spacing w:val="2"/>
        </w:rPr>
      </w:pPr>
      <w:r>
        <w:rPr>
          <w:rFonts w:cs="ＭＳ 明朝" w:hint="eastAsia"/>
        </w:rPr>
        <w:t>平成　年　月　日</w:t>
      </w:r>
    </w:p>
    <w:p w:rsidR="00BF3884" w:rsidRDefault="00BF3884" w:rsidP="00BF3884">
      <w:pPr>
        <w:rPr>
          <w:spacing w:val="2"/>
        </w:rPr>
      </w:pPr>
    </w:p>
    <w:p w:rsidR="00BF3884" w:rsidRDefault="00BF3884" w:rsidP="00BF3884">
      <w:pPr>
        <w:rPr>
          <w:spacing w:val="2"/>
        </w:rPr>
      </w:pPr>
    </w:p>
    <w:p w:rsidR="00BF3884" w:rsidRDefault="00BF3884" w:rsidP="00BF3884">
      <w:pPr>
        <w:rPr>
          <w:spacing w:val="2"/>
        </w:rPr>
      </w:pPr>
      <w:r>
        <w:rPr>
          <w:rFonts w:cs="ＭＳ 明朝" w:hint="eastAsia"/>
        </w:rPr>
        <w:t xml:space="preserve">　</w:t>
      </w:r>
      <w:r w:rsidR="00DC496C">
        <w:rPr>
          <w:rFonts w:cs="ＭＳ 明朝" w:hint="eastAsia"/>
        </w:rPr>
        <w:t>大町町長</w:t>
      </w:r>
      <w:r>
        <w:rPr>
          <w:rFonts w:cs="ＭＳ 明朝" w:hint="eastAsia"/>
        </w:rPr>
        <w:t xml:space="preserve">　　　　　様</w:t>
      </w:r>
    </w:p>
    <w:p w:rsidR="00BF3884" w:rsidRDefault="00BF3884" w:rsidP="00BF3884">
      <w:pPr>
        <w:rPr>
          <w:spacing w:val="2"/>
        </w:rPr>
      </w:pPr>
    </w:p>
    <w:p w:rsidR="00BF3884" w:rsidRDefault="00BF3884" w:rsidP="00BF3884">
      <w:pPr>
        <w:rPr>
          <w:spacing w:val="2"/>
        </w:rPr>
      </w:pPr>
    </w:p>
    <w:p w:rsidR="00BF3884" w:rsidRDefault="00BF3884" w:rsidP="00BF3884">
      <w:pPr>
        <w:rPr>
          <w:spacing w:val="2"/>
        </w:rPr>
      </w:pPr>
      <w:r>
        <w:rPr>
          <w:rFonts w:cs="ＭＳ 明朝" w:hint="eastAsia"/>
        </w:rPr>
        <w:t xml:space="preserve">　　　　　　　　　　　　　　　　　　　　　　申請者住所</w:t>
      </w:r>
    </w:p>
    <w:p w:rsidR="00BF3884" w:rsidRDefault="00BF3884" w:rsidP="00BF3884">
      <w:pPr>
        <w:rPr>
          <w:spacing w:val="2"/>
        </w:rPr>
      </w:pP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t xml:space="preserve">  </w:t>
      </w:r>
      <w:r w:rsidR="00DC496C" w:rsidRPr="00DC496C">
        <w:rPr>
          <w:rFonts w:hint="eastAsia"/>
          <w:spacing w:val="322"/>
          <w:fitText w:val="1065" w:id="-974459136"/>
        </w:rPr>
        <w:t>氏</w:t>
      </w:r>
      <w:r w:rsidR="00DC496C" w:rsidRPr="00DC496C">
        <w:rPr>
          <w:rFonts w:hint="eastAsia"/>
          <w:fitText w:val="1065" w:id="-974459136"/>
        </w:rPr>
        <w:t>名</w:t>
      </w:r>
      <w:r>
        <w:rPr>
          <w:rFonts w:cs="ＭＳ 明朝" w:hint="eastAsia"/>
        </w:rPr>
        <w:t xml:space="preserve">　　　　　　　　　印</w:t>
      </w:r>
    </w:p>
    <w:p w:rsidR="00BF3884" w:rsidRDefault="00BF3884" w:rsidP="00BF3884">
      <w:pPr>
        <w:rPr>
          <w:spacing w:val="2"/>
        </w:rPr>
      </w:pPr>
    </w:p>
    <w:p w:rsidR="00BF3884" w:rsidRPr="001847FE" w:rsidRDefault="00BF3884" w:rsidP="00BF3884">
      <w:pPr>
        <w:rPr>
          <w:spacing w:val="2"/>
        </w:rPr>
      </w:pPr>
    </w:p>
    <w:p w:rsidR="00BF3884" w:rsidRPr="00453F17" w:rsidRDefault="00BF3884" w:rsidP="00BF3884">
      <w:pPr>
        <w:tabs>
          <w:tab w:val="left" w:pos="1696"/>
        </w:tabs>
        <w:jc w:val="center"/>
        <w:rPr>
          <w:rFonts w:ascii="ＭＳ 明朝" w:hAnsi="ＭＳ 明朝"/>
          <w:color w:val="auto"/>
          <w:spacing w:val="2"/>
        </w:rPr>
      </w:pPr>
      <w:r w:rsidRPr="00453F17">
        <w:rPr>
          <w:rFonts w:ascii="ＭＳ 明朝" w:hAnsi="ＭＳ 明朝" w:cs="ＭＳ 明朝" w:hint="eastAsia"/>
          <w:color w:val="auto"/>
        </w:rPr>
        <w:t>平成　　年度</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商店街再活性化推進事業費補助金交付申請書</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平成　年度において、下記のとおり平成　年度</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商店街再活性化推進事業を実施したいので、平成　年度</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商店街再活性化推進事業費補助金　金　　　　　円を交付されるよう</w:t>
      </w:r>
      <w:r w:rsidR="00DC496C">
        <w:rPr>
          <w:rFonts w:ascii="ＭＳ 明朝" w:hAnsi="ＭＳ 明朝" w:cs="ＭＳ 明朝" w:hint="eastAsia"/>
          <w:color w:val="auto"/>
        </w:rPr>
        <w:t>大町町</w:t>
      </w:r>
      <w:r w:rsidRPr="00453F17">
        <w:rPr>
          <w:rFonts w:ascii="ＭＳ 明朝" w:hAnsi="ＭＳ 明朝" w:cs="ＭＳ 明朝" w:hint="eastAsia"/>
          <w:color w:val="auto"/>
        </w:rPr>
        <w:t>補助金等交付規則及び</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商店街再活性化推進事業費補助金交付要綱の規定により、関係書類を添えて申請します。</w:t>
      </w:r>
    </w:p>
    <w:p w:rsidR="00BF3884" w:rsidRPr="00453F17" w:rsidRDefault="00BF3884" w:rsidP="00BF3884">
      <w:pPr>
        <w:rPr>
          <w:rFonts w:ascii="ＭＳ 明朝" w:hAnsi="ＭＳ 明朝"/>
          <w:color w:val="auto"/>
          <w:spacing w:val="2"/>
        </w:rPr>
      </w:pPr>
    </w:p>
    <w:p w:rsidR="00BF3884" w:rsidRPr="00453F17" w:rsidRDefault="00BF3884" w:rsidP="00BF3884">
      <w:pPr>
        <w:jc w:val="center"/>
        <w:rPr>
          <w:rFonts w:ascii="ＭＳ 明朝" w:hAnsi="ＭＳ 明朝"/>
          <w:color w:val="auto"/>
          <w:spacing w:val="2"/>
        </w:rPr>
      </w:pPr>
      <w:r w:rsidRPr="00453F17">
        <w:rPr>
          <w:rFonts w:ascii="ＭＳ 明朝" w:hAnsi="ＭＳ 明朝" w:cs="ＭＳ 明朝" w:hint="eastAsia"/>
          <w:color w:val="auto"/>
        </w:rPr>
        <w:t>記</w:t>
      </w: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１　事業の目的</w:t>
      </w: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２　</w:t>
      </w:r>
      <w:r w:rsidR="00DC496C">
        <w:rPr>
          <w:rFonts w:ascii="ＭＳ 明朝" w:hAnsi="ＭＳ 明朝" w:cs="ＭＳ 明朝" w:hint="eastAsia"/>
          <w:color w:val="auto"/>
        </w:rPr>
        <w:t>実施主体</w:t>
      </w:r>
      <w:r w:rsidRPr="00453F17">
        <w:rPr>
          <w:rFonts w:ascii="ＭＳ 明朝" w:hAnsi="ＭＳ 明朝" w:cs="ＭＳ 明朝" w:hint="eastAsia"/>
          <w:color w:val="auto"/>
        </w:rPr>
        <w:t>の概要（別紙１）</w:t>
      </w:r>
    </w:p>
    <w:p w:rsidR="00BF3884" w:rsidRPr="00453F17" w:rsidRDefault="00BF3884" w:rsidP="00BF3884">
      <w:pPr>
        <w:ind w:left="650" w:hangingChars="300" w:hanging="650"/>
        <w:rPr>
          <w:rFonts w:ascii="ＭＳ 明朝" w:hAnsi="ＭＳ 明朝"/>
          <w:color w:val="auto"/>
          <w:spacing w:val="2"/>
        </w:rPr>
      </w:pPr>
      <w:r w:rsidRPr="00453F17">
        <w:rPr>
          <w:rFonts w:ascii="ＭＳ 明朝" w:hAnsi="ＭＳ 明朝" w:cs="ＭＳ 明朝" w:hint="eastAsia"/>
          <w:color w:val="auto"/>
          <w:spacing w:val="2"/>
        </w:rPr>
        <w:t xml:space="preserve">　　</w:t>
      </w:r>
    </w:p>
    <w:p w:rsidR="00BF3884" w:rsidRPr="00453F17" w:rsidRDefault="00BF3884" w:rsidP="00BF3884">
      <w:pPr>
        <w:rPr>
          <w:rFonts w:ascii="ＭＳ 明朝" w:hAnsi="ＭＳ 明朝" w:cs="ＭＳ 明朝" w:hint="eastAsia"/>
          <w:color w:val="auto"/>
        </w:rPr>
      </w:pPr>
      <w:r w:rsidRPr="00453F17">
        <w:rPr>
          <w:rFonts w:ascii="ＭＳ 明朝" w:hAnsi="ＭＳ 明朝" w:cs="ＭＳ 明朝" w:hint="eastAsia"/>
          <w:color w:val="auto"/>
        </w:rPr>
        <w:t>３　再活性化に取り組む商店街の現状及び課題（別紙２）</w:t>
      </w:r>
    </w:p>
    <w:p w:rsidR="00BF3884" w:rsidRPr="00453F17" w:rsidRDefault="00BF3884" w:rsidP="00BF3884">
      <w:pPr>
        <w:rPr>
          <w:rFonts w:ascii="ＭＳ 明朝" w:hAnsi="ＭＳ 明朝" w:cs="ＭＳ 明朝" w:hint="eastAsia"/>
          <w:color w:val="auto"/>
        </w:rPr>
      </w:pPr>
    </w:p>
    <w:p w:rsidR="00BF3884" w:rsidRPr="00453F17" w:rsidRDefault="00BF3884" w:rsidP="00BF3884">
      <w:pPr>
        <w:rPr>
          <w:rFonts w:ascii="ＭＳ 明朝" w:hAnsi="ＭＳ 明朝" w:cs="ＭＳ 明朝" w:hint="eastAsia"/>
          <w:color w:val="auto"/>
        </w:rPr>
      </w:pPr>
      <w:r w:rsidRPr="00453F17">
        <w:rPr>
          <w:rFonts w:ascii="ＭＳ 明朝" w:hAnsi="ＭＳ 明朝" w:cs="ＭＳ 明朝" w:hint="eastAsia"/>
          <w:color w:val="auto"/>
        </w:rPr>
        <w:t>４　再活性化に向けた基本的な方針及び事業概要（別紙３）</w:t>
      </w:r>
    </w:p>
    <w:p w:rsidR="00BF3884" w:rsidRPr="00453F17" w:rsidRDefault="00BF3884" w:rsidP="00BF3884">
      <w:pPr>
        <w:rPr>
          <w:rFonts w:ascii="ＭＳ 明朝" w:hAnsi="ＭＳ 明朝" w:cs="ＭＳ 明朝" w:hint="eastAsia"/>
          <w:color w:val="auto"/>
        </w:rPr>
      </w:pPr>
    </w:p>
    <w:p w:rsidR="00BF3884" w:rsidRPr="00453F17" w:rsidRDefault="00BF3884" w:rsidP="00BF3884">
      <w:pPr>
        <w:rPr>
          <w:rFonts w:ascii="ＭＳ 明朝" w:hAnsi="ＭＳ 明朝" w:cs="ＭＳ 明朝" w:hint="eastAsia"/>
          <w:color w:val="auto"/>
        </w:rPr>
      </w:pPr>
      <w:r w:rsidRPr="00453F17">
        <w:rPr>
          <w:rFonts w:ascii="ＭＳ 明朝" w:hAnsi="ＭＳ 明朝" w:cs="ＭＳ 明朝" w:hint="eastAsia"/>
          <w:color w:val="auto"/>
        </w:rPr>
        <w:t>５　事業完了予定年月日　　平成　年　月　日</w:t>
      </w:r>
    </w:p>
    <w:p w:rsidR="00BF3884" w:rsidRPr="00453F17" w:rsidRDefault="00BF3884" w:rsidP="00BF3884">
      <w:pPr>
        <w:rPr>
          <w:rFonts w:ascii="ＭＳ 明朝" w:hAnsi="ＭＳ 明朝" w:cs="ＭＳ 明朝" w:hint="eastAsia"/>
          <w:color w:val="auto"/>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６　事業経費の配分（別紙４</w:t>
      </w:r>
      <w:r w:rsidR="00FE00B5">
        <w:rPr>
          <w:rFonts w:ascii="ＭＳ 明朝" w:hAnsi="ＭＳ 明朝" w:cs="ＭＳ 明朝" w:hint="eastAsia"/>
          <w:color w:val="auto"/>
        </w:rPr>
        <w:t>、５</w:t>
      </w:r>
      <w:r w:rsidRPr="00453F17">
        <w:rPr>
          <w:rFonts w:ascii="ＭＳ 明朝" w:hAnsi="ＭＳ 明朝" w:cs="ＭＳ 明朝" w:hint="eastAsia"/>
          <w:color w:val="auto"/>
        </w:rPr>
        <w:t>）</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７　収支予算書（別紙</w:t>
      </w:r>
      <w:r w:rsidR="00FE00B5">
        <w:rPr>
          <w:rFonts w:ascii="ＭＳ 明朝" w:hAnsi="ＭＳ 明朝" w:cs="ＭＳ 明朝" w:hint="eastAsia"/>
          <w:color w:val="auto"/>
        </w:rPr>
        <w:t>６</w:t>
      </w:r>
      <w:r w:rsidRPr="00453F17">
        <w:rPr>
          <w:rFonts w:ascii="ＭＳ 明朝" w:hAnsi="ＭＳ 明朝" w:cs="ＭＳ 明朝" w:hint="eastAsia"/>
          <w:color w:val="auto"/>
        </w:rPr>
        <w:t>）</w:t>
      </w:r>
    </w:p>
    <w:p w:rsidR="00BF3884" w:rsidRPr="00453F17" w:rsidRDefault="00BF3884" w:rsidP="00BF3884">
      <w:pPr>
        <w:rPr>
          <w:rFonts w:ascii="ＭＳ 明朝" w:hAnsi="ＭＳ 明朝"/>
          <w:color w:val="auto"/>
          <w:spacing w:val="2"/>
        </w:rPr>
      </w:pPr>
    </w:p>
    <w:p w:rsidR="00DC3829" w:rsidRDefault="00DC3829" w:rsidP="00BF3884">
      <w:pPr>
        <w:rPr>
          <w:rFonts w:ascii="ＭＳ 明朝" w:hAnsi="ＭＳ 明朝" w:cs="ＭＳ 明朝" w:hint="eastAsia"/>
          <w:color w:val="auto"/>
        </w:rPr>
      </w:pPr>
      <w:r w:rsidRPr="00973669">
        <w:rPr>
          <w:rFonts w:ascii="ＭＳ 明朝" w:hAnsi="ＭＳ 明朝" w:cs="ＭＳ 明朝" w:hint="eastAsia"/>
          <w:color w:val="auto"/>
        </w:rPr>
        <w:t>８　誓約書(別紙</w:t>
      </w:r>
      <w:r>
        <w:rPr>
          <w:rFonts w:ascii="ＭＳ 明朝" w:hAnsi="ＭＳ 明朝" w:cs="ＭＳ 明朝" w:hint="eastAsia"/>
          <w:color w:val="auto"/>
        </w:rPr>
        <w:t>７)</w:t>
      </w:r>
    </w:p>
    <w:p w:rsidR="00DC3829" w:rsidRDefault="00DC3829" w:rsidP="00BF3884">
      <w:pPr>
        <w:rPr>
          <w:rFonts w:ascii="ＭＳ 明朝" w:hAnsi="ＭＳ 明朝" w:cs="ＭＳ 明朝" w:hint="eastAsia"/>
          <w:color w:val="auto"/>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w:t>
      </w: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（注）１　交付申請書に次の算式を明記すること。</w:t>
      </w: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補助金所要額－消費税及び地方消費税に係る仕入控除税額＝補助金額</w:t>
      </w:r>
    </w:p>
    <w:p w:rsidR="00DC3829" w:rsidRPr="00426CDB" w:rsidRDefault="00DC3829" w:rsidP="00DC3829">
      <w:pPr>
        <w:ind w:left="850" w:hangingChars="400" w:hanging="850"/>
        <w:rPr>
          <w:rFonts w:ascii="ＭＳ 明朝" w:hAnsi="ＭＳ 明朝" w:cs="ＭＳ 明朝" w:hint="eastAsia"/>
        </w:rPr>
      </w:pPr>
      <w:r w:rsidRPr="00426CDB">
        <w:rPr>
          <w:rFonts w:ascii="ＭＳ 明朝" w:hAnsi="ＭＳ 明朝" w:cs="ＭＳ 明朝" w:hint="eastAsia"/>
        </w:rPr>
        <w:t xml:space="preserve">　　　２　地域商業・商店街活性化のために現在取り組んでいる事業や今後取組みを予定している事業計画等を記載した資料を添付すること。</w:t>
      </w:r>
    </w:p>
    <w:p w:rsidR="00DC3829" w:rsidRPr="00791CD9" w:rsidRDefault="00DC3829" w:rsidP="00DC3829">
      <w:pPr>
        <w:ind w:left="850" w:hangingChars="400" w:hanging="850"/>
        <w:rPr>
          <w:rFonts w:ascii="ＭＳ 明朝" w:hAnsi="ＭＳ 明朝" w:cs="ＭＳ 明朝" w:hint="eastAsia"/>
          <w:color w:val="auto"/>
        </w:rPr>
      </w:pPr>
      <w:r>
        <w:rPr>
          <w:rFonts w:cs="ＭＳ 明朝" w:hint="eastAsia"/>
        </w:rPr>
        <w:t xml:space="preserve">　　　</w:t>
      </w:r>
      <w:r>
        <w:rPr>
          <w:rFonts w:ascii="ＭＳ 明朝" w:hAnsi="ＭＳ 明朝" w:cs="ＭＳ 明朝" w:hint="eastAsia"/>
          <w:color w:val="auto"/>
        </w:rPr>
        <w:t>３　別紙</w:t>
      </w:r>
      <w:r w:rsidRPr="00DC3829">
        <w:rPr>
          <w:rFonts w:ascii="ＭＳ 明朝" w:hAnsi="ＭＳ 明朝" w:cs="ＭＳ 明朝" w:hint="eastAsia"/>
          <w:color w:val="auto"/>
        </w:rPr>
        <w:t>７の</w:t>
      </w:r>
      <w:r w:rsidRPr="00791CD9">
        <w:rPr>
          <w:rFonts w:ascii="ＭＳ 明朝" w:hAnsi="ＭＳ 明朝" w:cs="ＭＳ 明朝" w:hint="eastAsia"/>
          <w:color w:val="auto"/>
        </w:rPr>
        <w:t>提出は、地方自治法第１５７条第１項に規定する公共的団体(商工会議所、特定非営利法人、公益法人など)等を除く。</w:t>
      </w:r>
    </w:p>
    <w:p w:rsidR="00DC3829" w:rsidRPr="00791CD9" w:rsidRDefault="00DC3829" w:rsidP="00DC3829">
      <w:pPr>
        <w:ind w:leftChars="335" w:left="925" w:hangingChars="100" w:hanging="213"/>
        <w:rPr>
          <w:rFonts w:ascii="ＭＳ 明朝" w:hAnsi="ＭＳ 明朝" w:cs="ＭＳ 明朝"/>
          <w:color w:val="auto"/>
        </w:rPr>
      </w:pPr>
      <w:r>
        <w:rPr>
          <w:rFonts w:ascii="ＭＳ 明朝" w:hAnsi="ＭＳ 明朝" w:cs="ＭＳ 明朝"/>
          <w:color w:val="auto"/>
        </w:rPr>
        <w:br w:type="page"/>
      </w:r>
      <w:r w:rsidRPr="00791CD9">
        <w:rPr>
          <w:rFonts w:ascii="ＭＳ 明朝" w:hAnsi="ＭＳ 明朝" w:cs="ＭＳ 明朝" w:hint="eastAsia"/>
          <w:color w:val="auto"/>
        </w:rPr>
        <w:lastRenderedPageBreak/>
        <w:t>(添付書類)</w:t>
      </w:r>
    </w:p>
    <w:p w:rsidR="00DC3829" w:rsidRPr="00791CD9" w:rsidRDefault="00DC3829" w:rsidP="00DC3829">
      <w:pPr>
        <w:ind w:leftChars="435" w:left="925"/>
        <w:rPr>
          <w:rFonts w:ascii="ＭＳ 明朝" w:hAnsi="ＭＳ 明朝" w:cs="ＭＳ 明朝" w:hint="eastAsia"/>
          <w:color w:val="auto"/>
        </w:rPr>
      </w:pPr>
      <w:r w:rsidRPr="00791CD9">
        <w:rPr>
          <w:rFonts w:ascii="ＭＳ 明朝" w:hAnsi="ＭＳ 明朝" w:cs="ＭＳ 明朝" w:hint="eastAsia"/>
          <w:color w:val="auto"/>
        </w:rPr>
        <w:t>○設計図及び配置図</w:t>
      </w:r>
    </w:p>
    <w:p w:rsidR="00DC3829" w:rsidRPr="00791CD9" w:rsidRDefault="00DC3829" w:rsidP="00DC3829">
      <w:pPr>
        <w:ind w:leftChars="435" w:left="925"/>
        <w:rPr>
          <w:rFonts w:ascii="ＭＳ 明朝" w:hAnsi="ＭＳ 明朝" w:cs="ＭＳ 明朝" w:hint="eastAsia"/>
          <w:color w:val="auto"/>
        </w:rPr>
      </w:pPr>
      <w:r w:rsidRPr="00791CD9">
        <w:rPr>
          <w:rFonts w:ascii="ＭＳ 明朝" w:hAnsi="ＭＳ 明朝" w:cs="ＭＳ 明朝" w:hint="eastAsia"/>
          <w:color w:val="auto"/>
        </w:rPr>
        <w:t>○見積書</w:t>
      </w:r>
    </w:p>
    <w:p w:rsidR="00DC3829" w:rsidRPr="00791CD9" w:rsidRDefault="00DC3829" w:rsidP="00DC3829">
      <w:pPr>
        <w:ind w:leftChars="435" w:left="925"/>
        <w:rPr>
          <w:rFonts w:ascii="ＭＳ 明朝" w:hAnsi="ＭＳ 明朝" w:cs="ＭＳ 明朝" w:hint="eastAsia"/>
          <w:color w:val="auto"/>
        </w:rPr>
      </w:pPr>
      <w:r w:rsidRPr="00791CD9">
        <w:rPr>
          <w:rFonts w:ascii="ＭＳ 明朝" w:hAnsi="ＭＳ 明朝" w:cs="ＭＳ 明朝" w:hint="eastAsia"/>
          <w:color w:val="auto"/>
        </w:rPr>
        <w:t>○見積合わせや入札等の実施を確認できる書類</w:t>
      </w:r>
    </w:p>
    <w:p w:rsidR="00DC3829" w:rsidRPr="00791CD9" w:rsidRDefault="00DC3829" w:rsidP="00DC3829">
      <w:pPr>
        <w:ind w:leftChars="-666" w:left="1135" w:hangingChars="1200" w:hanging="2551"/>
        <w:rPr>
          <w:rFonts w:ascii="ＭＳ 明朝" w:hAnsi="ＭＳ 明朝" w:cs="ＭＳ 明朝" w:hint="eastAsia"/>
          <w:color w:val="auto"/>
        </w:rPr>
      </w:pPr>
      <w:r w:rsidRPr="00791CD9">
        <w:rPr>
          <w:rFonts w:ascii="ＭＳ 明朝" w:hAnsi="ＭＳ 明朝" w:cs="ＭＳ 明朝" w:hint="eastAsia"/>
          <w:color w:val="auto"/>
        </w:rPr>
        <w:t xml:space="preserve">　　　　　　　　　　　○工事着工前の写真</w:t>
      </w:r>
    </w:p>
    <w:p w:rsidR="00DC3829" w:rsidRPr="00791CD9" w:rsidRDefault="00DC3829" w:rsidP="00DC3829">
      <w:pPr>
        <w:ind w:leftChars="-666" w:left="-140" w:hangingChars="600" w:hanging="1276"/>
        <w:rPr>
          <w:rFonts w:ascii="ＭＳ 明朝" w:hAnsi="ＭＳ 明朝" w:cs="ＭＳ 明朝" w:hint="eastAsia"/>
          <w:color w:val="auto"/>
        </w:rPr>
      </w:pPr>
      <w:r w:rsidRPr="00791CD9">
        <w:rPr>
          <w:rFonts w:ascii="ＭＳ 明朝" w:hAnsi="ＭＳ 明朝" w:cs="ＭＳ 明朝" w:hint="eastAsia"/>
          <w:color w:val="auto"/>
        </w:rPr>
        <w:t xml:space="preserve">　　　　　　　　　　　</w:t>
      </w:r>
    </w:p>
    <w:p w:rsidR="00DC3829" w:rsidRPr="00791CD9" w:rsidRDefault="00DC3829" w:rsidP="00DC3829">
      <w:pPr>
        <w:ind w:leftChars="-666" w:left="1135" w:hangingChars="1200" w:hanging="2551"/>
        <w:rPr>
          <w:rFonts w:ascii="ＭＳ 明朝" w:hAnsi="ＭＳ 明朝" w:cs="ＭＳ 明朝" w:hint="eastAsia"/>
          <w:color w:val="auto"/>
        </w:rPr>
      </w:pPr>
      <w:r w:rsidRPr="00791CD9">
        <w:rPr>
          <w:rFonts w:ascii="ＭＳ 明朝" w:hAnsi="ＭＳ 明朝" w:cs="ＭＳ 明朝" w:hint="eastAsia"/>
          <w:color w:val="auto"/>
        </w:rPr>
        <w:t xml:space="preserve">　　　　　　　　　　　※交付申請の段階で、添付書類の提出ができない場合はその理由を付すこと。</w:t>
      </w:r>
    </w:p>
    <w:p w:rsidR="00DC3829" w:rsidRPr="0041774D" w:rsidRDefault="00DC3829" w:rsidP="00DC3829">
      <w:pPr>
        <w:ind w:leftChars="-66" w:left="-140" w:firstLineChars="600" w:firstLine="1276"/>
        <w:rPr>
          <w:rFonts w:ascii="ＭＳ ゴシック" w:eastAsia="ＭＳ ゴシック" w:hAnsi="ＭＳ ゴシック" w:cs="ＭＳ 明朝" w:hint="eastAsia"/>
          <w:color w:val="FF0000"/>
          <w:u w:val="single"/>
        </w:rPr>
      </w:pPr>
      <w:r w:rsidRPr="00791CD9">
        <w:rPr>
          <w:rFonts w:ascii="ＭＳ 明朝" w:hAnsi="ＭＳ 明朝" w:cs="ＭＳ 明朝" w:hint="eastAsia"/>
          <w:color w:val="auto"/>
        </w:rPr>
        <w:t>なお、添付書類の提出ができることとなった場合は、速やかに提出すること。</w:t>
      </w:r>
    </w:p>
    <w:sectPr w:rsidR="00DC3829" w:rsidRPr="0041774D" w:rsidSect="008459BC">
      <w:footerReference w:type="default" r:id="rId6"/>
      <w:pgSz w:w="11906" w:h="16838" w:code="9"/>
      <w:pgMar w:top="1418" w:right="1134" w:bottom="1134" w:left="1418" w:header="1134" w:footer="720" w:gutter="0"/>
      <w:cols w:space="720"/>
      <w:noEndnote/>
      <w:docGrid w:type="linesAndChars" w:linePitch="32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6B" w:rsidRDefault="008E706B">
      <w:r>
        <w:separator/>
      </w:r>
    </w:p>
  </w:endnote>
  <w:endnote w:type="continuationSeparator" w:id="0">
    <w:p w:rsidR="008E706B" w:rsidRDefault="008E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78A" w:rsidRDefault="0002678A">
    <w:pPr>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6B" w:rsidRDefault="008E706B">
      <w:r>
        <w:rPr>
          <w:rFonts w:ascii="ＭＳ 明朝"/>
          <w:color w:val="auto"/>
          <w:sz w:val="2"/>
          <w:szCs w:val="2"/>
        </w:rPr>
        <w:continuationSeparator/>
      </w:r>
    </w:p>
  </w:footnote>
  <w:footnote w:type="continuationSeparator" w:id="0">
    <w:p w:rsidR="008E706B" w:rsidRDefault="008E7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759"/>
    <w:rsid w:val="000018A9"/>
    <w:rsid w:val="0002678A"/>
    <w:rsid w:val="0003059A"/>
    <w:rsid w:val="00032708"/>
    <w:rsid w:val="00060D89"/>
    <w:rsid w:val="00090194"/>
    <w:rsid w:val="00090397"/>
    <w:rsid w:val="000912A1"/>
    <w:rsid w:val="000B7851"/>
    <w:rsid w:val="000C59D3"/>
    <w:rsid w:val="000D310F"/>
    <w:rsid w:val="000E77CA"/>
    <w:rsid w:val="000F30C6"/>
    <w:rsid w:val="0010220D"/>
    <w:rsid w:val="00102CCC"/>
    <w:rsid w:val="00136290"/>
    <w:rsid w:val="00160DF4"/>
    <w:rsid w:val="001700EC"/>
    <w:rsid w:val="00190518"/>
    <w:rsid w:val="001A3ACF"/>
    <w:rsid w:val="001B388C"/>
    <w:rsid w:val="001D4059"/>
    <w:rsid w:val="001D5868"/>
    <w:rsid w:val="002166FF"/>
    <w:rsid w:val="00232052"/>
    <w:rsid w:val="00250676"/>
    <w:rsid w:val="002506F1"/>
    <w:rsid w:val="002526E2"/>
    <w:rsid w:val="00261045"/>
    <w:rsid w:val="002658B3"/>
    <w:rsid w:val="00267CC4"/>
    <w:rsid w:val="00292706"/>
    <w:rsid w:val="002A7D77"/>
    <w:rsid w:val="002B28D7"/>
    <w:rsid w:val="002B3E32"/>
    <w:rsid w:val="002C1C7A"/>
    <w:rsid w:val="002C214B"/>
    <w:rsid w:val="002E5BC9"/>
    <w:rsid w:val="002F34EC"/>
    <w:rsid w:val="003104BD"/>
    <w:rsid w:val="0032564B"/>
    <w:rsid w:val="00330D4F"/>
    <w:rsid w:val="00351882"/>
    <w:rsid w:val="00357171"/>
    <w:rsid w:val="00363608"/>
    <w:rsid w:val="003804F7"/>
    <w:rsid w:val="003901E0"/>
    <w:rsid w:val="00392FC5"/>
    <w:rsid w:val="0039384E"/>
    <w:rsid w:val="003C0228"/>
    <w:rsid w:val="003E6FF3"/>
    <w:rsid w:val="003F668B"/>
    <w:rsid w:val="00407770"/>
    <w:rsid w:val="004230D4"/>
    <w:rsid w:val="004563CE"/>
    <w:rsid w:val="00457CB9"/>
    <w:rsid w:val="004616FC"/>
    <w:rsid w:val="00466611"/>
    <w:rsid w:val="00466916"/>
    <w:rsid w:val="00492168"/>
    <w:rsid w:val="004E494B"/>
    <w:rsid w:val="004E5F23"/>
    <w:rsid w:val="004F6759"/>
    <w:rsid w:val="0050293E"/>
    <w:rsid w:val="00521997"/>
    <w:rsid w:val="00523CAF"/>
    <w:rsid w:val="00560E91"/>
    <w:rsid w:val="00562C4B"/>
    <w:rsid w:val="0058548A"/>
    <w:rsid w:val="005A6CBD"/>
    <w:rsid w:val="005C375E"/>
    <w:rsid w:val="005E25A2"/>
    <w:rsid w:val="005E52AB"/>
    <w:rsid w:val="005F29B0"/>
    <w:rsid w:val="005F7EF1"/>
    <w:rsid w:val="00600277"/>
    <w:rsid w:val="00602D63"/>
    <w:rsid w:val="00605601"/>
    <w:rsid w:val="00615DB6"/>
    <w:rsid w:val="0064779F"/>
    <w:rsid w:val="0066575B"/>
    <w:rsid w:val="00672A6D"/>
    <w:rsid w:val="006830F3"/>
    <w:rsid w:val="00691865"/>
    <w:rsid w:val="006D03A4"/>
    <w:rsid w:val="006D2886"/>
    <w:rsid w:val="006E5A11"/>
    <w:rsid w:val="006F0252"/>
    <w:rsid w:val="007031B7"/>
    <w:rsid w:val="00734642"/>
    <w:rsid w:val="007411C4"/>
    <w:rsid w:val="0075280B"/>
    <w:rsid w:val="00774F75"/>
    <w:rsid w:val="0078080A"/>
    <w:rsid w:val="007E4663"/>
    <w:rsid w:val="0080133C"/>
    <w:rsid w:val="0080382E"/>
    <w:rsid w:val="008212BB"/>
    <w:rsid w:val="008356C1"/>
    <w:rsid w:val="00842357"/>
    <w:rsid w:val="008459BC"/>
    <w:rsid w:val="00854366"/>
    <w:rsid w:val="00855E29"/>
    <w:rsid w:val="008B091A"/>
    <w:rsid w:val="008C02BE"/>
    <w:rsid w:val="008C51DE"/>
    <w:rsid w:val="008E706B"/>
    <w:rsid w:val="008E73BC"/>
    <w:rsid w:val="00901A4B"/>
    <w:rsid w:val="0090433F"/>
    <w:rsid w:val="009079F9"/>
    <w:rsid w:val="00916777"/>
    <w:rsid w:val="00920969"/>
    <w:rsid w:val="00971999"/>
    <w:rsid w:val="00994F3A"/>
    <w:rsid w:val="009969E4"/>
    <w:rsid w:val="009D0832"/>
    <w:rsid w:val="009D2E69"/>
    <w:rsid w:val="009F0559"/>
    <w:rsid w:val="009F41BD"/>
    <w:rsid w:val="009F4B46"/>
    <w:rsid w:val="00A30CE0"/>
    <w:rsid w:val="00A370B6"/>
    <w:rsid w:val="00A374F2"/>
    <w:rsid w:val="00A42A7E"/>
    <w:rsid w:val="00A55E54"/>
    <w:rsid w:val="00A8154F"/>
    <w:rsid w:val="00A94ECC"/>
    <w:rsid w:val="00A97967"/>
    <w:rsid w:val="00AB04C8"/>
    <w:rsid w:val="00AB3090"/>
    <w:rsid w:val="00AB479B"/>
    <w:rsid w:val="00AD1197"/>
    <w:rsid w:val="00AE37BB"/>
    <w:rsid w:val="00B03A01"/>
    <w:rsid w:val="00B06837"/>
    <w:rsid w:val="00B13D9E"/>
    <w:rsid w:val="00B1788C"/>
    <w:rsid w:val="00B31D72"/>
    <w:rsid w:val="00B33EEE"/>
    <w:rsid w:val="00B6146D"/>
    <w:rsid w:val="00B63889"/>
    <w:rsid w:val="00B67E1D"/>
    <w:rsid w:val="00B7244B"/>
    <w:rsid w:val="00BB2E58"/>
    <w:rsid w:val="00BC4A0D"/>
    <w:rsid w:val="00BD5EA6"/>
    <w:rsid w:val="00BF27DA"/>
    <w:rsid w:val="00BF3884"/>
    <w:rsid w:val="00C02D80"/>
    <w:rsid w:val="00C06050"/>
    <w:rsid w:val="00C124D1"/>
    <w:rsid w:val="00C219AB"/>
    <w:rsid w:val="00C43362"/>
    <w:rsid w:val="00C50508"/>
    <w:rsid w:val="00C538FE"/>
    <w:rsid w:val="00C64DA5"/>
    <w:rsid w:val="00C859F6"/>
    <w:rsid w:val="00CC1653"/>
    <w:rsid w:val="00CC28E2"/>
    <w:rsid w:val="00CD1A53"/>
    <w:rsid w:val="00D0015D"/>
    <w:rsid w:val="00D11192"/>
    <w:rsid w:val="00D20802"/>
    <w:rsid w:val="00D40BD3"/>
    <w:rsid w:val="00D92DD2"/>
    <w:rsid w:val="00DA4454"/>
    <w:rsid w:val="00DC3829"/>
    <w:rsid w:val="00DC496C"/>
    <w:rsid w:val="00DC6381"/>
    <w:rsid w:val="00DE4EA4"/>
    <w:rsid w:val="00DF7C4D"/>
    <w:rsid w:val="00E006AD"/>
    <w:rsid w:val="00E30527"/>
    <w:rsid w:val="00E43950"/>
    <w:rsid w:val="00E562AA"/>
    <w:rsid w:val="00E840B8"/>
    <w:rsid w:val="00EA7019"/>
    <w:rsid w:val="00EB5059"/>
    <w:rsid w:val="00EE3F73"/>
    <w:rsid w:val="00EF173B"/>
    <w:rsid w:val="00EF4A27"/>
    <w:rsid w:val="00F163F3"/>
    <w:rsid w:val="00FB6B69"/>
    <w:rsid w:val="00FD1DF4"/>
    <w:rsid w:val="00FE00B5"/>
    <w:rsid w:val="00FE3DC3"/>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E4663"/>
    <w:rPr>
      <w:rFonts w:ascii="Arial" w:eastAsia="ＭＳ ゴシック" w:hAnsi="Arial"/>
      <w:sz w:val="18"/>
      <w:szCs w:val="18"/>
    </w:rPr>
  </w:style>
  <w:style w:type="paragraph" w:styleId="a4">
    <w:name w:val="header"/>
    <w:basedOn w:val="a"/>
    <w:link w:val="a5"/>
    <w:rsid w:val="00DC3829"/>
    <w:pPr>
      <w:tabs>
        <w:tab w:val="center" w:pos="4252"/>
        <w:tab w:val="right" w:pos="8504"/>
      </w:tabs>
      <w:snapToGrid w:val="0"/>
    </w:pPr>
  </w:style>
  <w:style w:type="character" w:customStyle="1" w:styleId="a5">
    <w:name w:val="ヘッダー (文字)"/>
    <w:link w:val="a4"/>
    <w:rsid w:val="00DC3829"/>
    <w:rPr>
      <w:rFonts w:ascii="Times New Roman" w:hAnsi="Times New Roman"/>
      <w:color w:val="000000"/>
      <w:sz w:val="21"/>
      <w:szCs w:val="21"/>
    </w:rPr>
  </w:style>
  <w:style w:type="paragraph" w:styleId="a6">
    <w:name w:val="footer"/>
    <w:basedOn w:val="a"/>
    <w:link w:val="a7"/>
    <w:rsid w:val="00DC3829"/>
    <w:pPr>
      <w:tabs>
        <w:tab w:val="center" w:pos="4252"/>
        <w:tab w:val="right" w:pos="8504"/>
      </w:tabs>
      <w:snapToGrid w:val="0"/>
    </w:pPr>
  </w:style>
  <w:style w:type="character" w:customStyle="1" w:styleId="a7">
    <w:name w:val="フッター (文字)"/>
    <w:link w:val="a6"/>
    <w:rsid w:val="00DC382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佐賀県商店街活性化対策事業費補助金交付要綱（案）</vt:lpstr>
      <vt:lpstr>佐賀県商店街活性化対策事業費補助金交付要綱（案）</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佐賀県商店街活性化対策事業費補助金交付要綱（案）</dc:title>
  <dc:subject/>
  <dc:creator>佐賀県庁</dc:creator>
  <cp:keywords/>
  <cp:lastModifiedBy>Windows ユーザー</cp:lastModifiedBy>
  <cp:revision>2</cp:revision>
  <cp:lastPrinted>2006-05-22T06:46:00Z</cp:lastPrinted>
  <dcterms:created xsi:type="dcterms:W3CDTF">2025-10-02T06:46:00Z</dcterms:created>
  <dcterms:modified xsi:type="dcterms:W3CDTF">2025-10-02T06:46:00Z</dcterms:modified>
</cp:coreProperties>
</file>