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21" w:rsidRDefault="002C1421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様式第2号(第7条関係)</w:t>
      </w:r>
    </w:p>
    <w:p w:rsidR="002C1421" w:rsidRDefault="002C1421">
      <w:pPr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C1421" w:rsidRDefault="002C1421">
      <w:pPr>
        <w:jc w:val="right"/>
      </w:pPr>
      <w:r>
        <w:rPr>
          <w:rFonts w:hint="eastAsia"/>
        </w:rPr>
        <w:t>年　　月　　日</w:t>
      </w:r>
    </w:p>
    <w:p w:rsidR="002C1421" w:rsidRDefault="002C1421">
      <w:pPr>
        <w:rPr>
          <w:rFonts w:hint="eastAsia"/>
        </w:rPr>
      </w:pPr>
    </w:p>
    <w:p w:rsidR="002C1421" w:rsidRDefault="002C1421" w:rsidP="008663E3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Ansi="Times New Roman" w:hint="eastAsia"/>
        </w:rPr>
      </w:pPr>
      <w:r>
        <w:rPr>
          <w:rFonts w:hAnsi="Times New Roman" w:hint="eastAsia"/>
        </w:rPr>
        <w:t>バス事業者　様</w:t>
      </w:r>
    </w:p>
    <w:p w:rsidR="002C1421" w:rsidRDefault="002C1421"/>
    <w:p w:rsidR="002C1421" w:rsidRDefault="00117B85">
      <w:pPr>
        <w:ind w:right="420"/>
        <w:jc w:val="right"/>
      </w:pPr>
      <w:r>
        <w:rPr>
          <w:rFonts w:hint="eastAsia"/>
        </w:rPr>
        <w:t>大町</w:t>
      </w:r>
      <w:r w:rsidR="002C1421">
        <w:rPr>
          <w:rFonts w:hint="eastAsia"/>
        </w:rPr>
        <w:t xml:space="preserve">町長　　　　　　　　　</w:t>
      </w:r>
    </w:p>
    <w:p w:rsidR="002C1421" w:rsidRDefault="002C1421">
      <w:pPr>
        <w:rPr>
          <w:rFonts w:hint="eastAsia"/>
        </w:rPr>
      </w:pPr>
    </w:p>
    <w:p w:rsidR="002C1421" w:rsidRDefault="002C1421">
      <w:pPr>
        <w:jc w:val="center"/>
      </w:pPr>
      <w:r>
        <w:rPr>
          <w:rFonts w:hint="eastAsia"/>
        </w:rPr>
        <w:t>生活交通路線維持費補助金交付決定及び額の確定通知書</w:t>
      </w:r>
    </w:p>
    <w:p w:rsidR="002C1421" w:rsidRDefault="002C1421">
      <w:pPr>
        <w:rPr>
          <w:rFonts w:hint="eastAsia"/>
        </w:rPr>
      </w:pPr>
    </w:p>
    <w:p w:rsidR="002C1421" w:rsidRDefault="002C1421">
      <w:pPr>
        <w:pStyle w:val="35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日付けで申請のあった　　　　年</w:t>
      </w:r>
      <w:r w:rsidR="00117B85">
        <w:rPr>
          <w:rFonts w:hAnsi="Times New Roman" w:hint="eastAsia"/>
        </w:rPr>
        <w:t>大町</w:t>
      </w:r>
      <w:r>
        <w:rPr>
          <w:rFonts w:hAnsi="Times New Roman" w:hint="eastAsia"/>
        </w:rPr>
        <w:t>町生活交通路線維持費補助金については、</w:t>
      </w:r>
      <w:r w:rsidR="00117B85">
        <w:rPr>
          <w:rFonts w:hAnsi="Times New Roman" w:hint="eastAsia"/>
        </w:rPr>
        <w:t>大町</w:t>
      </w:r>
      <w:r>
        <w:rPr>
          <w:rFonts w:hAnsi="Times New Roman" w:hint="eastAsia"/>
        </w:rPr>
        <w:t>町補助金等交付規則及び</w:t>
      </w:r>
      <w:r w:rsidR="00117B85">
        <w:rPr>
          <w:rFonts w:hAnsi="Times New Roman" w:hint="eastAsia"/>
        </w:rPr>
        <w:t>大町</w:t>
      </w:r>
      <w:r>
        <w:rPr>
          <w:rFonts w:hAnsi="Times New Roman" w:hint="eastAsia"/>
        </w:rPr>
        <w:t>町生活交通路線維持費補助金交付要綱の規定に基づき、次のとおり交付することを決定し、併せて額を確定したので通知します。</w:t>
      </w:r>
    </w:p>
    <w:p w:rsidR="002C1421" w:rsidRDefault="002C1421">
      <w:pPr>
        <w:rPr>
          <w:rFonts w:hint="eastAsia"/>
        </w:rPr>
      </w:pPr>
    </w:p>
    <w:p w:rsidR="002C1421" w:rsidRDefault="002C1421" w:rsidP="008663E3">
      <w:pPr>
        <w:ind w:leftChars="100" w:left="315" w:hangingChars="50" w:hanging="105"/>
      </w:pPr>
      <w:r>
        <w:rPr>
          <w:rFonts w:hint="eastAsia"/>
        </w:rPr>
        <w:t>1　補助金の交付の対象となる乗合バス事業の運行系統は、　　　　年　　月　　日付けで申請のあった運行系統のうち申請番号第　　号から第　　号までのものとし、その内容は申請書に記載されたとおりとする。</w:t>
      </w:r>
    </w:p>
    <w:p w:rsidR="002C1421" w:rsidRPr="008663E3" w:rsidRDefault="002C1421">
      <w:pPr>
        <w:rPr>
          <w:rFonts w:hint="eastAsia"/>
        </w:rPr>
      </w:pPr>
    </w:p>
    <w:p w:rsidR="002C1421" w:rsidRDefault="002C1421">
      <w:pPr>
        <w:rPr>
          <w:rFonts w:hint="eastAsia"/>
        </w:rPr>
      </w:pPr>
    </w:p>
    <w:p w:rsidR="002C1421" w:rsidRDefault="002C1421" w:rsidP="008663E3">
      <w:pPr>
        <w:ind w:firstLineChars="100" w:firstLine="210"/>
      </w:pPr>
      <w:r>
        <w:rPr>
          <w:rFonts w:hint="eastAsia"/>
        </w:rPr>
        <w:t>2　補助金の確定額は、次のとおりとする。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467"/>
        <w:gridCol w:w="2468"/>
        <w:gridCol w:w="1803"/>
      </w:tblGrid>
      <w:tr w:rsidR="002C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73" w:type="dxa"/>
            <w:vAlign w:val="center"/>
          </w:tcPr>
          <w:p w:rsidR="002C1421" w:rsidRDefault="002C142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2467" w:type="dxa"/>
            <w:vAlign w:val="center"/>
          </w:tcPr>
          <w:p w:rsidR="002C1421" w:rsidRDefault="002C142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補助金の請求額</w:t>
            </w:r>
          </w:p>
        </w:tc>
        <w:tc>
          <w:tcPr>
            <w:tcW w:w="2468" w:type="dxa"/>
            <w:vAlign w:val="center"/>
          </w:tcPr>
          <w:p w:rsidR="002C1421" w:rsidRDefault="002C142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補助金の確定額</w:t>
            </w:r>
          </w:p>
        </w:tc>
        <w:tc>
          <w:tcPr>
            <w:tcW w:w="1803" w:type="dxa"/>
            <w:vAlign w:val="center"/>
          </w:tcPr>
          <w:p w:rsidR="002C1421" w:rsidRDefault="002C142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C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73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2C1421" w:rsidRDefault="002C1421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468" w:type="dxa"/>
            <w:vAlign w:val="center"/>
          </w:tcPr>
          <w:p w:rsidR="002C1421" w:rsidRDefault="002C1421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03" w:type="dxa"/>
          </w:tcPr>
          <w:p w:rsidR="002C1421" w:rsidRDefault="002C1421">
            <w:pPr>
              <w:rPr>
                <w:rFonts w:hint="eastAsia"/>
              </w:rPr>
            </w:pPr>
          </w:p>
        </w:tc>
      </w:tr>
      <w:tr w:rsidR="002C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73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7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8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1803" w:type="dxa"/>
          </w:tcPr>
          <w:p w:rsidR="002C1421" w:rsidRDefault="002C1421">
            <w:pPr>
              <w:rPr>
                <w:rFonts w:hint="eastAsia"/>
              </w:rPr>
            </w:pPr>
          </w:p>
        </w:tc>
      </w:tr>
      <w:tr w:rsidR="002C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73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7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8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1803" w:type="dxa"/>
          </w:tcPr>
          <w:p w:rsidR="002C1421" w:rsidRDefault="002C1421">
            <w:pPr>
              <w:rPr>
                <w:rFonts w:hint="eastAsia"/>
              </w:rPr>
            </w:pPr>
          </w:p>
        </w:tc>
      </w:tr>
      <w:tr w:rsidR="002C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73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7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8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1803" w:type="dxa"/>
          </w:tcPr>
          <w:p w:rsidR="002C1421" w:rsidRDefault="002C1421">
            <w:pPr>
              <w:rPr>
                <w:rFonts w:hint="eastAsia"/>
              </w:rPr>
            </w:pPr>
          </w:p>
        </w:tc>
      </w:tr>
      <w:tr w:rsidR="002C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73" w:type="dxa"/>
            <w:vAlign w:val="center"/>
          </w:tcPr>
          <w:p w:rsidR="002C1421" w:rsidRDefault="002C14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467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2468" w:type="dxa"/>
          </w:tcPr>
          <w:p w:rsidR="002C1421" w:rsidRDefault="002C1421">
            <w:pPr>
              <w:rPr>
                <w:rFonts w:hint="eastAsia"/>
              </w:rPr>
            </w:pPr>
          </w:p>
        </w:tc>
        <w:tc>
          <w:tcPr>
            <w:tcW w:w="1803" w:type="dxa"/>
          </w:tcPr>
          <w:p w:rsidR="002C1421" w:rsidRDefault="002C1421">
            <w:pPr>
              <w:rPr>
                <w:rFonts w:hint="eastAsia"/>
              </w:rPr>
            </w:pPr>
          </w:p>
        </w:tc>
      </w:tr>
    </w:tbl>
    <w:p w:rsidR="002C1421" w:rsidRDefault="002C1421"/>
    <w:sectPr w:rsidR="002C1421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22" w:rsidRDefault="009F3422">
      <w:r>
        <w:separator/>
      </w:r>
    </w:p>
  </w:endnote>
  <w:endnote w:type="continuationSeparator" w:id="0">
    <w:p w:rsidR="009F3422" w:rsidRDefault="009F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22" w:rsidRDefault="009F3422">
      <w:r>
        <w:separator/>
      </w:r>
    </w:p>
  </w:footnote>
  <w:footnote w:type="continuationSeparator" w:id="0">
    <w:p w:rsidR="009F3422" w:rsidRDefault="009F3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3E3"/>
    <w:rsid w:val="00117B85"/>
    <w:rsid w:val="002C1421"/>
    <w:rsid w:val="00452077"/>
    <w:rsid w:val="006B383C"/>
    <w:rsid w:val="008663E3"/>
    <w:rsid w:val="009033C3"/>
    <w:rsid w:val="009F3422"/>
    <w:rsid w:val="00F6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hAnsi="Century"/>
      <w:kern w:val="2"/>
    </w:rPr>
  </w:style>
  <w:style w:type="paragraph" w:customStyle="1" w:styleId="35">
    <w:name w:val="第＊条35"/>
    <w:basedOn w:val="a"/>
    <w:pPr>
      <w:ind w:left="210" w:hanging="210"/>
    </w:pPr>
    <w:rPr>
      <w:rFonts w:hAnsi="Century"/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PC021</dc:creator>
  <cp:keywords/>
  <dc:description/>
  <cp:lastModifiedBy>Windows ユーザー</cp:lastModifiedBy>
  <cp:revision>2</cp:revision>
  <dcterms:created xsi:type="dcterms:W3CDTF">2025-10-02T06:49:00Z</dcterms:created>
  <dcterms:modified xsi:type="dcterms:W3CDTF">2025-10-02T06:49:00Z</dcterms:modified>
</cp:coreProperties>
</file>