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E3" w:rsidRDefault="005061E3" w:rsidP="005061E3">
      <w:pPr>
        <w:rPr>
          <w:rFonts w:hint="eastAsia"/>
          <w:sz w:val="24"/>
        </w:rPr>
      </w:pPr>
      <w:bookmarkStart w:id="0" w:name="_GoBack"/>
      <w:bookmarkEnd w:id="0"/>
      <w:r>
        <w:rPr>
          <w:rFonts w:hint="eastAsia"/>
          <w:sz w:val="24"/>
        </w:rPr>
        <w:t>様式第</w:t>
      </w:r>
      <w:r w:rsidR="00161594">
        <w:rPr>
          <w:rFonts w:hint="eastAsia"/>
          <w:sz w:val="24"/>
        </w:rPr>
        <w:t>5</w:t>
      </w:r>
      <w:r>
        <w:rPr>
          <w:rFonts w:hint="eastAsia"/>
          <w:sz w:val="24"/>
        </w:rPr>
        <w:t>号（第</w:t>
      </w:r>
      <w:r w:rsidR="00161594">
        <w:rPr>
          <w:rFonts w:hint="eastAsia"/>
          <w:sz w:val="24"/>
        </w:rPr>
        <w:t>9</w:t>
      </w:r>
      <w:r>
        <w:rPr>
          <w:rFonts w:hint="eastAsia"/>
          <w:sz w:val="24"/>
        </w:rPr>
        <w:t>条関係）</w:t>
      </w:r>
    </w:p>
    <w:p w:rsidR="00161594" w:rsidRDefault="00161594" w:rsidP="005061E3">
      <w:pPr>
        <w:rPr>
          <w:sz w:val="24"/>
        </w:rPr>
      </w:pPr>
    </w:p>
    <w:p w:rsidR="005061E3" w:rsidRDefault="005061E3" w:rsidP="00161594">
      <w:pPr>
        <w:jc w:val="right"/>
        <w:rPr>
          <w:sz w:val="24"/>
        </w:rPr>
      </w:pPr>
      <w:r>
        <w:rPr>
          <w:rFonts w:hint="eastAsia"/>
          <w:sz w:val="24"/>
        </w:rPr>
        <w:t xml:space="preserve">第　</w:t>
      </w:r>
      <w:r w:rsidR="00161594">
        <w:rPr>
          <w:rFonts w:hint="eastAsia"/>
          <w:sz w:val="24"/>
        </w:rPr>
        <w:t xml:space="preserve">　</w:t>
      </w:r>
      <w:r>
        <w:rPr>
          <w:rFonts w:hint="eastAsia"/>
          <w:sz w:val="24"/>
        </w:rPr>
        <w:t xml:space="preserve">　　　号</w:t>
      </w:r>
    </w:p>
    <w:p w:rsidR="005061E3" w:rsidRDefault="005061E3" w:rsidP="00161594">
      <w:pPr>
        <w:pStyle w:val="a6"/>
        <w:jc w:val="right"/>
      </w:pPr>
      <w:r>
        <w:rPr>
          <w:rFonts w:hint="eastAsia"/>
        </w:rPr>
        <w:t>年　　月　　日</w:t>
      </w:r>
    </w:p>
    <w:p w:rsidR="005061E3" w:rsidRDefault="005061E3" w:rsidP="005061E3">
      <w:pPr>
        <w:rPr>
          <w:sz w:val="24"/>
        </w:rPr>
      </w:pPr>
    </w:p>
    <w:p w:rsidR="005061E3" w:rsidRDefault="005061E3" w:rsidP="005061E3">
      <w:pPr>
        <w:rPr>
          <w:sz w:val="24"/>
        </w:rPr>
      </w:pPr>
      <w:r>
        <w:rPr>
          <w:rFonts w:hint="eastAsia"/>
          <w:sz w:val="24"/>
        </w:rPr>
        <w:t xml:space="preserve">　　　　　</w:t>
      </w:r>
      <w:r w:rsidR="00161594">
        <w:rPr>
          <w:rFonts w:hint="eastAsia"/>
          <w:sz w:val="24"/>
        </w:rPr>
        <w:t xml:space="preserve">　　</w:t>
      </w:r>
      <w:r>
        <w:rPr>
          <w:rFonts w:hint="eastAsia"/>
          <w:sz w:val="24"/>
        </w:rPr>
        <w:t xml:space="preserve">　　　様</w:t>
      </w:r>
    </w:p>
    <w:p w:rsidR="005061E3" w:rsidRDefault="005061E3" w:rsidP="005061E3">
      <w:pPr>
        <w:rPr>
          <w:sz w:val="24"/>
        </w:rPr>
      </w:pPr>
    </w:p>
    <w:p w:rsidR="005061E3" w:rsidRDefault="005061E3" w:rsidP="005061E3">
      <w:pPr>
        <w:rPr>
          <w:sz w:val="24"/>
        </w:rPr>
      </w:pPr>
      <w:r>
        <w:rPr>
          <w:rFonts w:hint="eastAsia"/>
          <w:sz w:val="24"/>
        </w:rPr>
        <w:t xml:space="preserve">　　　　　　　　　　　　　　　　　　　　　　　</w:t>
      </w:r>
      <w:r w:rsidR="00BA3F89">
        <w:rPr>
          <w:rFonts w:hint="eastAsia"/>
          <w:sz w:val="24"/>
        </w:rPr>
        <w:t>大町町</w:t>
      </w:r>
      <w:r>
        <w:rPr>
          <w:rFonts w:hint="eastAsia"/>
          <w:sz w:val="24"/>
        </w:rPr>
        <w:t xml:space="preserve">長　　</w:t>
      </w:r>
      <w:r w:rsidR="00161594">
        <w:rPr>
          <w:rFonts w:hint="eastAsia"/>
          <w:sz w:val="24"/>
        </w:rPr>
        <w:t xml:space="preserve">　　</w:t>
      </w:r>
      <w:r>
        <w:rPr>
          <w:rFonts w:hint="eastAsia"/>
          <w:sz w:val="24"/>
        </w:rPr>
        <w:t xml:space="preserve">　　　　　㊞</w:t>
      </w:r>
    </w:p>
    <w:p w:rsidR="005061E3" w:rsidRDefault="005061E3" w:rsidP="005061E3">
      <w:pPr>
        <w:rPr>
          <w:sz w:val="24"/>
        </w:rPr>
      </w:pPr>
    </w:p>
    <w:p w:rsidR="005061E3" w:rsidRDefault="005061E3" w:rsidP="005061E3">
      <w:pPr>
        <w:rPr>
          <w:sz w:val="24"/>
        </w:rPr>
      </w:pPr>
    </w:p>
    <w:p w:rsidR="005061E3" w:rsidRDefault="005061E3" w:rsidP="005061E3">
      <w:pPr>
        <w:rPr>
          <w:sz w:val="24"/>
        </w:rPr>
      </w:pPr>
    </w:p>
    <w:p w:rsidR="005061E3" w:rsidRPr="005061E3" w:rsidRDefault="005061E3" w:rsidP="00161594">
      <w:pPr>
        <w:jc w:val="center"/>
        <w:rPr>
          <w:sz w:val="24"/>
        </w:rPr>
      </w:pPr>
      <w:r w:rsidRPr="005061E3">
        <w:rPr>
          <w:rFonts w:hint="eastAsia"/>
          <w:sz w:val="24"/>
        </w:rPr>
        <w:t>森林整備担い手育成事業補助金</w:t>
      </w:r>
      <w:r w:rsidR="00161594">
        <w:rPr>
          <w:rFonts w:hint="eastAsia"/>
          <w:sz w:val="24"/>
        </w:rPr>
        <w:t>の（変更）</w:t>
      </w:r>
      <w:r w:rsidRPr="005061E3">
        <w:rPr>
          <w:rFonts w:hint="eastAsia"/>
          <w:sz w:val="24"/>
        </w:rPr>
        <w:t>交付決定</w:t>
      </w:r>
      <w:r w:rsidR="00161594">
        <w:rPr>
          <w:rFonts w:hint="eastAsia"/>
          <w:sz w:val="24"/>
        </w:rPr>
        <w:t>について（</w:t>
      </w:r>
      <w:r w:rsidRPr="005061E3">
        <w:rPr>
          <w:rFonts w:hint="eastAsia"/>
          <w:sz w:val="24"/>
        </w:rPr>
        <w:t>通知</w:t>
      </w:r>
      <w:r w:rsidR="00161594">
        <w:rPr>
          <w:rFonts w:hint="eastAsia"/>
          <w:sz w:val="24"/>
        </w:rPr>
        <w:t>）</w:t>
      </w:r>
    </w:p>
    <w:p w:rsidR="005061E3" w:rsidRDefault="005061E3" w:rsidP="005061E3">
      <w:pPr>
        <w:rPr>
          <w:sz w:val="24"/>
        </w:rPr>
      </w:pPr>
    </w:p>
    <w:p w:rsidR="005061E3" w:rsidRDefault="005061E3" w:rsidP="005061E3">
      <w:pPr>
        <w:rPr>
          <w:sz w:val="24"/>
        </w:rPr>
      </w:pPr>
    </w:p>
    <w:p w:rsidR="005061E3" w:rsidRDefault="005061E3" w:rsidP="005061E3">
      <w:pPr>
        <w:rPr>
          <w:sz w:val="24"/>
        </w:rPr>
      </w:pPr>
      <w:r>
        <w:rPr>
          <w:rFonts w:hint="eastAsia"/>
          <w:sz w:val="24"/>
        </w:rPr>
        <w:t xml:space="preserve">　　　</w:t>
      </w:r>
      <w:r w:rsidR="00161594">
        <w:rPr>
          <w:rFonts w:hint="eastAsia"/>
          <w:sz w:val="24"/>
        </w:rPr>
        <w:t xml:space="preserve">　</w:t>
      </w:r>
      <w:r>
        <w:rPr>
          <w:rFonts w:hint="eastAsia"/>
          <w:sz w:val="24"/>
        </w:rPr>
        <w:t xml:space="preserve">　年　　月　　日付け　</w:t>
      </w:r>
      <w:r w:rsidR="00161594">
        <w:rPr>
          <w:rFonts w:hint="eastAsia"/>
          <w:sz w:val="24"/>
        </w:rPr>
        <w:t xml:space="preserve">　</w:t>
      </w:r>
      <w:r>
        <w:rPr>
          <w:rFonts w:hint="eastAsia"/>
          <w:sz w:val="24"/>
        </w:rPr>
        <w:t xml:space="preserve">　第　</w:t>
      </w:r>
      <w:r w:rsidR="00161594">
        <w:rPr>
          <w:rFonts w:hint="eastAsia"/>
          <w:sz w:val="24"/>
        </w:rPr>
        <w:t xml:space="preserve">　</w:t>
      </w:r>
      <w:r>
        <w:rPr>
          <w:rFonts w:hint="eastAsia"/>
          <w:sz w:val="24"/>
        </w:rPr>
        <w:t xml:space="preserve">　号で</w:t>
      </w:r>
      <w:r w:rsidR="00161594">
        <w:rPr>
          <w:rFonts w:hint="eastAsia"/>
          <w:sz w:val="24"/>
        </w:rPr>
        <w:t>（変更）</w:t>
      </w:r>
      <w:r>
        <w:rPr>
          <w:rFonts w:hint="eastAsia"/>
          <w:sz w:val="24"/>
        </w:rPr>
        <w:t>申請のあった</w:t>
      </w:r>
      <w:r w:rsidR="00161594">
        <w:rPr>
          <w:rFonts w:hint="eastAsia"/>
          <w:sz w:val="24"/>
        </w:rPr>
        <w:t>このことについては、</w:t>
      </w:r>
      <w:r w:rsidR="00BA3F89">
        <w:rPr>
          <w:rFonts w:hint="eastAsia"/>
          <w:sz w:val="24"/>
        </w:rPr>
        <w:t>大町町</w:t>
      </w:r>
      <w:r>
        <w:rPr>
          <w:rFonts w:hint="eastAsia"/>
          <w:sz w:val="24"/>
        </w:rPr>
        <w:t>森林整備担い手育成事業補助金</w:t>
      </w:r>
      <w:r w:rsidR="00161594">
        <w:rPr>
          <w:rFonts w:hint="eastAsia"/>
          <w:sz w:val="24"/>
        </w:rPr>
        <w:t>交付要綱第</w:t>
      </w:r>
      <w:r w:rsidR="00161594">
        <w:rPr>
          <w:rFonts w:hint="eastAsia"/>
          <w:sz w:val="24"/>
        </w:rPr>
        <w:t>9</w:t>
      </w:r>
      <w:r w:rsidR="00161594">
        <w:rPr>
          <w:rFonts w:hint="eastAsia"/>
          <w:sz w:val="24"/>
        </w:rPr>
        <w:t>条</w:t>
      </w:r>
      <w:r>
        <w:rPr>
          <w:rFonts w:hint="eastAsia"/>
          <w:sz w:val="24"/>
        </w:rPr>
        <w:t>の</w:t>
      </w:r>
      <w:r w:rsidR="00161594">
        <w:rPr>
          <w:rFonts w:hint="eastAsia"/>
          <w:sz w:val="24"/>
        </w:rPr>
        <w:t>規定により</w:t>
      </w:r>
      <w:r w:rsidR="002947FF">
        <w:rPr>
          <w:rFonts w:hint="eastAsia"/>
          <w:sz w:val="24"/>
        </w:rPr>
        <w:t>（変更）</w:t>
      </w:r>
      <w:r>
        <w:rPr>
          <w:rFonts w:hint="eastAsia"/>
          <w:sz w:val="24"/>
        </w:rPr>
        <w:t>交付</w:t>
      </w:r>
      <w:r w:rsidR="00161594">
        <w:rPr>
          <w:rFonts w:hint="eastAsia"/>
          <w:sz w:val="24"/>
        </w:rPr>
        <w:t>す</w:t>
      </w:r>
      <w:r w:rsidR="00D965F0">
        <w:rPr>
          <w:rFonts w:hint="eastAsia"/>
          <w:sz w:val="24"/>
        </w:rPr>
        <w:t>る</w:t>
      </w:r>
      <w:r w:rsidR="00161594">
        <w:rPr>
          <w:rFonts w:hint="eastAsia"/>
          <w:sz w:val="24"/>
        </w:rPr>
        <w:t>ことに</w:t>
      </w:r>
      <w:r>
        <w:rPr>
          <w:rFonts w:hint="eastAsia"/>
          <w:sz w:val="24"/>
        </w:rPr>
        <w:t>決定し</w:t>
      </w:r>
      <w:r w:rsidR="00161594">
        <w:rPr>
          <w:rFonts w:hint="eastAsia"/>
          <w:sz w:val="24"/>
        </w:rPr>
        <w:t>まし</w:t>
      </w:r>
      <w:r>
        <w:rPr>
          <w:rFonts w:hint="eastAsia"/>
          <w:sz w:val="24"/>
        </w:rPr>
        <w:t>たので</w:t>
      </w:r>
      <w:r w:rsidR="00161594">
        <w:rPr>
          <w:rFonts w:hint="eastAsia"/>
          <w:sz w:val="24"/>
        </w:rPr>
        <w:t>、次のとおり</w:t>
      </w:r>
      <w:r>
        <w:rPr>
          <w:rFonts w:hint="eastAsia"/>
          <w:sz w:val="24"/>
        </w:rPr>
        <w:t>通知します。</w:t>
      </w:r>
    </w:p>
    <w:p w:rsidR="005061E3" w:rsidRPr="005061E3" w:rsidRDefault="005061E3" w:rsidP="005061E3">
      <w:pPr>
        <w:rPr>
          <w:sz w:val="24"/>
        </w:rPr>
      </w:pPr>
    </w:p>
    <w:p w:rsidR="005061E3" w:rsidRDefault="005061E3" w:rsidP="005061E3">
      <w:pPr>
        <w:rPr>
          <w:rFonts w:hint="eastAsia"/>
          <w:sz w:val="24"/>
        </w:rPr>
      </w:pPr>
    </w:p>
    <w:p w:rsidR="005061E3" w:rsidRDefault="00161594" w:rsidP="00BD4974">
      <w:pPr>
        <w:ind w:left="360" w:hangingChars="150" w:hanging="360"/>
        <w:rPr>
          <w:rFonts w:hint="eastAsia"/>
          <w:sz w:val="24"/>
        </w:rPr>
      </w:pPr>
      <w:r>
        <w:rPr>
          <w:rFonts w:hint="eastAsia"/>
          <w:sz w:val="24"/>
        </w:rPr>
        <w:t xml:space="preserve">　</w:t>
      </w:r>
      <w:r>
        <w:rPr>
          <w:rFonts w:hint="eastAsia"/>
          <w:sz w:val="24"/>
        </w:rPr>
        <w:t>1</w:t>
      </w:r>
      <w:r>
        <w:rPr>
          <w:rFonts w:hint="eastAsia"/>
          <w:sz w:val="24"/>
        </w:rPr>
        <w:t xml:space="preserve">　この補助金の対象になる事業は、　　　　年　　月　　日付け</w:t>
      </w:r>
      <w:r w:rsidR="00BD4974">
        <w:rPr>
          <w:rFonts w:hint="eastAsia"/>
          <w:sz w:val="24"/>
        </w:rPr>
        <w:t xml:space="preserve">　　第　　号で</w:t>
      </w:r>
      <w:r w:rsidR="002947FF">
        <w:rPr>
          <w:rFonts w:hint="eastAsia"/>
          <w:sz w:val="24"/>
        </w:rPr>
        <w:t>（変更）</w:t>
      </w:r>
      <w:r w:rsidR="00BD4974">
        <w:rPr>
          <w:rFonts w:hint="eastAsia"/>
          <w:sz w:val="24"/>
        </w:rPr>
        <w:t>申請のあった大町町森林整備担い手育成事業とし、その内容については、当該申請書記載のとおりとする。</w:t>
      </w:r>
    </w:p>
    <w:p w:rsidR="00BD4974" w:rsidRDefault="00BD4974" w:rsidP="00BD4974">
      <w:pPr>
        <w:ind w:left="360" w:hangingChars="150" w:hanging="360"/>
        <w:rPr>
          <w:rFonts w:hint="eastAsia"/>
          <w:sz w:val="24"/>
        </w:rPr>
      </w:pPr>
    </w:p>
    <w:p w:rsidR="00BD4974" w:rsidRDefault="00BD4974" w:rsidP="00BD4974">
      <w:pPr>
        <w:ind w:left="360" w:hangingChars="150" w:hanging="360"/>
        <w:rPr>
          <w:rFonts w:hint="eastAsia"/>
          <w:sz w:val="24"/>
        </w:rPr>
      </w:pPr>
      <w:r>
        <w:rPr>
          <w:rFonts w:hint="eastAsia"/>
          <w:sz w:val="24"/>
        </w:rPr>
        <w:t xml:space="preserve">　</w:t>
      </w:r>
      <w:r>
        <w:rPr>
          <w:rFonts w:hint="eastAsia"/>
          <w:sz w:val="24"/>
        </w:rPr>
        <w:t>2</w:t>
      </w:r>
      <w:r>
        <w:rPr>
          <w:rFonts w:hint="eastAsia"/>
          <w:sz w:val="24"/>
        </w:rPr>
        <w:t xml:space="preserve">　当該事業に要する経費及び補助金の額は、次のとおりとする。ただし、事業の内容が変更された場合において、補助事業に要する経費又は補助金の額が変更されるときは、別に通知するところによるものとする。</w:t>
      </w:r>
    </w:p>
    <w:p w:rsidR="00BD4974" w:rsidRDefault="00BD4974" w:rsidP="00BD4974">
      <w:pPr>
        <w:ind w:left="360" w:hangingChars="150" w:hanging="360"/>
        <w:rPr>
          <w:rFonts w:hint="eastAsia"/>
          <w:sz w:val="24"/>
        </w:rPr>
      </w:pPr>
    </w:p>
    <w:p w:rsidR="00BD4974" w:rsidRDefault="00BD4974" w:rsidP="00BD4974">
      <w:pPr>
        <w:ind w:left="360" w:hangingChars="150" w:hanging="360"/>
        <w:rPr>
          <w:rFonts w:hint="eastAsia"/>
          <w:sz w:val="24"/>
        </w:rPr>
      </w:pPr>
      <w:r>
        <w:rPr>
          <w:rFonts w:hint="eastAsia"/>
          <w:sz w:val="24"/>
        </w:rPr>
        <w:t xml:space="preserve">　　　　補助事業に要する経費　　　　　　　　　　　　　　　　　　円</w:t>
      </w:r>
    </w:p>
    <w:p w:rsidR="00BD4974" w:rsidRDefault="00BD4974" w:rsidP="00BD4974">
      <w:pPr>
        <w:ind w:left="360" w:hangingChars="150" w:hanging="360"/>
        <w:rPr>
          <w:rFonts w:hint="eastAsia"/>
          <w:sz w:val="24"/>
        </w:rPr>
      </w:pPr>
    </w:p>
    <w:p w:rsidR="00BD4974" w:rsidRDefault="00BD4974" w:rsidP="00BD4974">
      <w:pPr>
        <w:ind w:left="360" w:hangingChars="150" w:hanging="360"/>
        <w:rPr>
          <w:rFonts w:hint="eastAsia"/>
          <w:sz w:val="24"/>
        </w:rPr>
      </w:pPr>
      <w:r>
        <w:rPr>
          <w:rFonts w:hint="eastAsia"/>
          <w:sz w:val="24"/>
        </w:rPr>
        <w:t xml:space="preserve">　　　　補助金の額　　　　　　　　　　　　　　　　　　　　　　　円</w:t>
      </w:r>
    </w:p>
    <w:p w:rsidR="00BD4974" w:rsidRDefault="00BD4974" w:rsidP="00BD4974">
      <w:pPr>
        <w:ind w:left="360" w:hangingChars="150" w:hanging="360"/>
        <w:rPr>
          <w:rFonts w:hint="eastAsia"/>
          <w:sz w:val="24"/>
        </w:rPr>
      </w:pPr>
    </w:p>
    <w:p w:rsidR="00BD4974" w:rsidRDefault="00BD4974" w:rsidP="00BD4974">
      <w:pPr>
        <w:ind w:left="360" w:hangingChars="150" w:hanging="360"/>
        <w:rPr>
          <w:rFonts w:hint="eastAsia"/>
          <w:sz w:val="24"/>
        </w:rPr>
      </w:pPr>
      <w:r>
        <w:rPr>
          <w:rFonts w:hint="eastAsia"/>
          <w:sz w:val="24"/>
        </w:rPr>
        <w:t xml:space="preserve">　</w:t>
      </w:r>
      <w:r>
        <w:rPr>
          <w:rFonts w:hint="eastAsia"/>
          <w:sz w:val="24"/>
        </w:rPr>
        <w:t>3</w:t>
      </w:r>
      <w:r>
        <w:rPr>
          <w:rFonts w:hint="eastAsia"/>
          <w:sz w:val="24"/>
        </w:rPr>
        <w:t xml:space="preserve">　補助事業に要する経費の配分及びこれに対する補助金の額は、申請書記載の「経費の配分」のとおりとする。</w:t>
      </w:r>
    </w:p>
    <w:p w:rsidR="00BD4974" w:rsidRDefault="00BD4974" w:rsidP="00BD4974">
      <w:pPr>
        <w:ind w:left="360" w:hangingChars="150" w:hanging="360"/>
        <w:rPr>
          <w:rFonts w:hint="eastAsia"/>
          <w:sz w:val="24"/>
        </w:rPr>
      </w:pPr>
    </w:p>
    <w:p w:rsidR="00BD4974" w:rsidRDefault="00BD4974" w:rsidP="00BD4974">
      <w:pPr>
        <w:ind w:left="360" w:hangingChars="150" w:hanging="360"/>
        <w:rPr>
          <w:rFonts w:hint="eastAsia"/>
          <w:sz w:val="24"/>
        </w:rPr>
      </w:pPr>
      <w:r>
        <w:rPr>
          <w:rFonts w:hint="eastAsia"/>
          <w:sz w:val="24"/>
        </w:rPr>
        <w:t xml:space="preserve">　</w:t>
      </w:r>
      <w:r>
        <w:rPr>
          <w:rFonts w:hint="eastAsia"/>
          <w:sz w:val="24"/>
        </w:rPr>
        <w:t>4</w:t>
      </w:r>
      <w:r>
        <w:rPr>
          <w:rFonts w:hint="eastAsia"/>
          <w:sz w:val="24"/>
        </w:rPr>
        <w:t xml:space="preserve">　</w:t>
      </w:r>
      <w:r w:rsidR="00D965F0">
        <w:rPr>
          <w:rFonts w:hint="eastAsia"/>
          <w:sz w:val="24"/>
        </w:rPr>
        <w:t>補助金の額の決定は、大町町森林整備担い手育成事業補助金交付要綱（以下「要綱」という。）第</w:t>
      </w:r>
      <w:r w:rsidR="00D965F0">
        <w:rPr>
          <w:rFonts w:hint="eastAsia"/>
          <w:sz w:val="24"/>
        </w:rPr>
        <w:t>13</w:t>
      </w:r>
      <w:r w:rsidR="00D965F0">
        <w:rPr>
          <w:rFonts w:hint="eastAsia"/>
          <w:sz w:val="24"/>
        </w:rPr>
        <w:t>条に定めるところにより行うものとする。</w:t>
      </w:r>
    </w:p>
    <w:p w:rsidR="00BD4974" w:rsidRDefault="00BD4974" w:rsidP="00BD4974">
      <w:pPr>
        <w:ind w:left="360" w:hangingChars="150" w:hanging="360"/>
        <w:rPr>
          <w:rFonts w:hint="eastAsia"/>
          <w:sz w:val="24"/>
        </w:rPr>
      </w:pPr>
    </w:p>
    <w:p w:rsidR="00BD4974" w:rsidRDefault="00D965F0" w:rsidP="00BD4974">
      <w:pPr>
        <w:ind w:left="360" w:hangingChars="150" w:hanging="360"/>
        <w:rPr>
          <w:rFonts w:hint="eastAsia"/>
          <w:sz w:val="24"/>
        </w:rPr>
      </w:pPr>
      <w:r>
        <w:rPr>
          <w:rFonts w:hint="eastAsia"/>
          <w:sz w:val="24"/>
        </w:rPr>
        <w:lastRenderedPageBreak/>
        <w:t xml:space="preserve">　</w:t>
      </w:r>
      <w:r>
        <w:rPr>
          <w:rFonts w:hint="eastAsia"/>
          <w:sz w:val="24"/>
        </w:rPr>
        <w:t>5</w:t>
      </w:r>
      <w:r>
        <w:rPr>
          <w:rFonts w:hint="eastAsia"/>
          <w:sz w:val="24"/>
        </w:rPr>
        <w:t xml:space="preserve">　この補助金は、次の事項を条件として交付するものとする。</w:t>
      </w:r>
    </w:p>
    <w:p w:rsidR="00D965F0" w:rsidRDefault="00D965F0" w:rsidP="00BD4974">
      <w:pPr>
        <w:ind w:left="360" w:hangingChars="150" w:hanging="360"/>
        <w:rPr>
          <w:rFonts w:hint="eastAsia"/>
          <w:sz w:val="24"/>
        </w:rPr>
      </w:pPr>
    </w:p>
    <w:p w:rsidR="00D965F0" w:rsidRDefault="00D965F0" w:rsidP="00BD4974">
      <w:pPr>
        <w:ind w:left="360" w:hangingChars="150" w:hanging="360"/>
        <w:rPr>
          <w:rFonts w:hint="eastAsia"/>
          <w:sz w:val="24"/>
        </w:rPr>
      </w:pPr>
      <w:r>
        <w:rPr>
          <w:rFonts w:hint="eastAsia"/>
          <w:sz w:val="24"/>
        </w:rPr>
        <w:t xml:space="preserve">　（</w:t>
      </w:r>
      <w:r>
        <w:rPr>
          <w:rFonts w:hint="eastAsia"/>
          <w:sz w:val="24"/>
        </w:rPr>
        <w:t>1</w:t>
      </w:r>
      <w:r>
        <w:rPr>
          <w:rFonts w:hint="eastAsia"/>
          <w:sz w:val="24"/>
        </w:rPr>
        <w:t>）規則</w:t>
      </w:r>
      <w:r w:rsidR="002947FF">
        <w:rPr>
          <w:rFonts w:hint="eastAsia"/>
          <w:sz w:val="24"/>
        </w:rPr>
        <w:t>、方法書</w:t>
      </w:r>
      <w:r>
        <w:rPr>
          <w:rFonts w:hint="eastAsia"/>
          <w:sz w:val="24"/>
        </w:rPr>
        <w:t>及び要綱に従うこと。</w:t>
      </w:r>
    </w:p>
    <w:p w:rsidR="00D965F0" w:rsidRDefault="00D965F0" w:rsidP="00BD4974">
      <w:pPr>
        <w:ind w:left="360" w:hangingChars="150" w:hanging="360"/>
        <w:rPr>
          <w:rFonts w:hint="eastAsia"/>
          <w:sz w:val="24"/>
        </w:rPr>
      </w:pPr>
    </w:p>
    <w:p w:rsidR="0066142F" w:rsidRDefault="00D965F0" w:rsidP="00BD4974">
      <w:pPr>
        <w:ind w:left="360" w:hangingChars="150" w:hanging="360"/>
        <w:rPr>
          <w:rFonts w:hint="eastAsia"/>
          <w:sz w:val="24"/>
        </w:rPr>
      </w:pPr>
      <w:r>
        <w:rPr>
          <w:rFonts w:hint="eastAsia"/>
          <w:sz w:val="24"/>
        </w:rPr>
        <w:t xml:space="preserve">　</w:t>
      </w:r>
      <w:r w:rsidR="0066142F">
        <w:rPr>
          <w:rFonts w:hint="eastAsia"/>
          <w:sz w:val="24"/>
        </w:rPr>
        <w:t>（</w:t>
      </w:r>
      <w:r>
        <w:rPr>
          <w:rFonts w:hint="eastAsia"/>
          <w:sz w:val="24"/>
        </w:rPr>
        <w:t>2</w:t>
      </w:r>
      <w:r w:rsidR="0066142F">
        <w:rPr>
          <w:rFonts w:hint="eastAsia"/>
          <w:sz w:val="24"/>
        </w:rPr>
        <w:t>）</w:t>
      </w:r>
      <w:r>
        <w:rPr>
          <w:rFonts w:hint="eastAsia"/>
          <w:sz w:val="24"/>
        </w:rPr>
        <w:t>補助事業に要する経費の配分又は補助事業の内容を変更する場合において</w:t>
      </w:r>
    </w:p>
    <w:p w:rsidR="00D965F0" w:rsidRDefault="00D965F0" w:rsidP="002947FF">
      <w:pPr>
        <w:ind w:firstLineChars="250" w:firstLine="600"/>
        <w:rPr>
          <w:rFonts w:hint="eastAsia"/>
          <w:sz w:val="24"/>
        </w:rPr>
      </w:pPr>
      <w:r>
        <w:rPr>
          <w:rFonts w:hint="eastAsia"/>
          <w:sz w:val="24"/>
        </w:rPr>
        <w:t>は</w:t>
      </w:r>
      <w:r w:rsidR="0066142F">
        <w:rPr>
          <w:rFonts w:hint="eastAsia"/>
          <w:sz w:val="24"/>
        </w:rPr>
        <w:t>、</w:t>
      </w:r>
      <w:r>
        <w:rPr>
          <w:rFonts w:hint="eastAsia"/>
          <w:sz w:val="24"/>
        </w:rPr>
        <w:t>町長の承認を受けること。</w:t>
      </w:r>
    </w:p>
    <w:p w:rsidR="00D965F0" w:rsidRPr="0066142F" w:rsidRDefault="00D965F0" w:rsidP="00BD4974">
      <w:pPr>
        <w:ind w:left="360" w:hangingChars="150" w:hanging="360"/>
        <w:rPr>
          <w:rFonts w:hint="eastAsia"/>
          <w:sz w:val="24"/>
        </w:rPr>
      </w:pPr>
    </w:p>
    <w:p w:rsidR="00D965F0" w:rsidRDefault="00D965F0" w:rsidP="00BD4974">
      <w:pPr>
        <w:ind w:left="360" w:hangingChars="150" w:hanging="360"/>
        <w:rPr>
          <w:rFonts w:hint="eastAsia"/>
          <w:sz w:val="24"/>
        </w:rPr>
      </w:pPr>
      <w:r>
        <w:rPr>
          <w:rFonts w:hint="eastAsia"/>
          <w:sz w:val="24"/>
        </w:rPr>
        <w:t xml:space="preserve">　（</w:t>
      </w:r>
      <w:r>
        <w:rPr>
          <w:rFonts w:hint="eastAsia"/>
          <w:sz w:val="24"/>
        </w:rPr>
        <w:t>3</w:t>
      </w:r>
      <w:r>
        <w:rPr>
          <w:rFonts w:hint="eastAsia"/>
          <w:sz w:val="24"/>
        </w:rPr>
        <w:t>）補助事業を中止し、又は廃止する場合においては、町長の承認を受けること。</w:t>
      </w:r>
    </w:p>
    <w:p w:rsidR="00D965F0" w:rsidRDefault="00D965F0" w:rsidP="00BD4974">
      <w:pPr>
        <w:ind w:left="360" w:hangingChars="150" w:hanging="360"/>
        <w:rPr>
          <w:rFonts w:hint="eastAsia"/>
          <w:sz w:val="24"/>
        </w:rPr>
      </w:pPr>
    </w:p>
    <w:p w:rsidR="00D965F0" w:rsidRDefault="00D965F0" w:rsidP="002947FF">
      <w:pPr>
        <w:ind w:left="600" w:hangingChars="250" w:hanging="600"/>
        <w:rPr>
          <w:rFonts w:hint="eastAsia"/>
          <w:sz w:val="24"/>
        </w:rPr>
      </w:pPr>
      <w:r>
        <w:rPr>
          <w:rFonts w:hint="eastAsia"/>
          <w:sz w:val="24"/>
        </w:rPr>
        <w:t xml:space="preserve">　（</w:t>
      </w:r>
      <w:r>
        <w:rPr>
          <w:rFonts w:hint="eastAsia"/>
          <w:sz w:val="24"/>
        </w:rPr>
        <w:t>4</w:t>
      </w:r>
      <w:r>
        <w:rPr>
          <w:rFonts w:hint="eastAsia"/>
          <w:sz w:val="24"/>
        </w:rPr>
        <w:t>）補助事業が予定の期間に完了しない場合、又は補助事業の遂行が困難になった場合においては、速やかに町長に報告してその指示を受けること。</w:t>
      </w:r>
    </w:p>
    <w:p w:rsidR="00D965F0" w:rsidRDefault="00D965F0" w:rsidP="00BD4974">
      <w:pPr>
        <w:ind w:left="360" w:hangingChars="150" w:hanging="360"/>
        <w:rPr>
          <w:rFonts w:hint="eastAsia"/>
          <w:sz w:val="24"/>
        </w:rPr>
      </w:pPr>
    </w:p>
    <w:p w:rsidR="00BD4974" w:rsidRDefault="00D965F0" w:rsidP="002947FF">
      <w:pPr>
        <w:ind w:left="600" w:hangingChars="250" w:hanging="600"/>
        <w:rPr>
          <w:rFonts w:hint="eastAsia"/>
          <w:sz w:val="24"/>
        </w:rPr>
      </w:pPr>
      <w:r>
        <w:rPr>
          <w:rFonts w:hint="eastAsia"/>
          <w:sz w:val="24"/>
        </w:rPr>
        <w:t xml:space="preserve">　（</w:t>
      </w:r>
      <w:r>
        <w:rPr>
          <w:rFonts w:hint="eastAsia"/>
          <w:sz w:val="24"/>
        </w:rPr>
        <w:t>5</w:t>
      </w:r>
      <w:r>
        <w:rPr>
          <w:rFonts w:hint="eastAsia"/>
          <w:sz w:val="24"/>
        </w:rPr>
        <w:t>）補助事業に係る収入および支出を明らかにした帳簿及び証拠書類を整備し、補助事業完了後</w:t>
      </w:r>
      <w:r>
        <w:rPr>
          <w:rFonts w:hint="eastAsia"/>
          <w:sz w:val="24"/>
        </w:rPr>
        <w:t>5</w:t>
      </w:r>
      <w:r>
        <w:rPr>
          <w:rFonts w:hint="eastAsia"/>
          <w:sz w:val="24"/>
        </w:rPr>
        <w:t>年間保管すること。</w:t>
      </w:r>
    </w:p>
    <w:p w:rsidR="00D965F0" w:rsidRDefault="00D965F0" w:rsidP="00BD4974">
      <w:pPr>
        <w:ind w:left="360" w:hangingChars="150" w:hanging="360"/>
        <w:rPr>
          <w:rFonts w:hint="eastAsia"/>
          <w:sz w:val="24"/>
        </w:rPr>
      </w:pPr>
    </w:p>
    <w:p w:rsidR="00D965F0" w:rsidRDefault="0066142F" w:rsidP="002947FF">
      <w:pPr>
        <w:ind w:leftChars="22" w:left="646" w:hangingChars="250" w:hanging="600"/>
        <w:rPr>
          <w:rFonts w:hint="eastAsia"/>
          <w:sz w:val="24"/>
        </w:rPr>
      </w:pPr>
      <w:r>
        <w:rPr>
          <w:rFonts w:hint="eastAsia"/>
          <w:sz w:val="24"/>
        </w:rPr>
        <w:t xml:space="preserve">　</w:t>
      </w:r>
      <w:r w:rsidR="00D965F0">
        <w:rPr>
          <w:rFonts w:hint="eastAsia"/>
          <w:sz w:val="24"/>
        </w:rPr>
        <w:t>（</w:t>
      </w:r>
      <w:r w:rsidR="00D965F0">
        <w:rPr>
          <w:rFonts w:hint="eastAsia"/>
          <w:sz w:val="24"/>
        </w:rPr>
        <w:t>6</w:t>
      </w:r>
      <w:r w:rsidR="00D965F0">
        <w:rPr>
          <w:rFonts w:hint="eastAsia"/>
          <w:sz w:val="24"/>
        </w:rPr>
        <w:t>）要綱第</w:t>
      </w:r>
      <w:r w:rsidR="00D965F0">
        <w:rPr>
          <w:rFonts w:hint="eastAsia"/>
          <w:sz w:val="24"/>
        </w:rPr>
        <w:t>11</w:t>
      </w:r>
      <w:r w:rsidR="00D965F0">
        <w:rPr>
          <w:rFonts w:hint="eastAsia"/>
          <w:sz w:val="24"/>
        </w:rPr>
        <w:t>条に規定する事項が生じたときは、補助金交付の決定の全部若しくは</w:t>
      </w:r>
      <w:r>
        <w:rPr>
          <w:rFonts w:hint="eastAsia"/>
          <w:sz w:val="24"/>
        </w:rPr>
        <w:t>一部を取り消し、又はその内容若しくはこれに付した条件を変更することがある。</w:t>
      </w:r>
    </w:p>
    <w:p w:rsidR="00D965F0" w:rsidRDefault="00D965F0" w:rsidP="00BD4974">
      <w:pPr>
        <w:ind w:left="360" w:hangingChars="150" w:hanging="360"/>
        <w:rPr>
          <w:rFonts w:hint="eastAsia"/>
          <w:sz w:val="24"/>
        </w:rPr>
      </w:pPr>
    </w:p>
    <w:p w:rsidR="00D965F0" w:rsidRDefault="0066142F" w:rsidP="002947FF">
      <w:pPr>
        <w:ind w:left="600" w:hangingChars="250" w:hanging="600"/>
        <w:rPr>
          <w:rFonts w:hint="eastAsia"/>
          <w:sz w:val="24"/>
        </w:rPr>
      </w:pPr>
      <w:r>
        <w:rPr>
          <w:rFonts w:hint="eastAsia"/>
          <w:sz w:val="24"/>
        </w:rPr>
        <w:t xml:space="preserve">　（</w:t>
      </w:r>
      <w:r>
        <w:rPr>
          <w:rFonts w:hint="eastAsia"/>
          <w:sz w:val="24"/>
        </w:rPr>
        <w:t>7</w:t>
      </w:r>
      <w:r>
        <w:rPr>
          <w:rFonts w:hint="eastAsia"/>
          <w:sz w:val="24"/>
        </w:rPr>
        <w:t>）補助事業者が補助金を他の用途への使用をし、その補助事業に関して補助金の交付決定の内容又はこれに付した条件に違反したときは、当該補助金の交付決定の全部又は一部を取り消すことがある。</w:t>
      </w:r>
    </w:p>
    <w:p w:rsidR="00D965F0" w:rsidRDefault="00D965F0" w:rsidP="00BD4974">
      <w:pPr>
        <w:ind w:left="360" w:hangingChars="150" w:hanging="360"/>
        <w:rPr>
          <w:rFonts w:hint="eastAsia"/>
          <w:sz w:val="24"/>
        </w:rPr>
      </w:pPr>
    </w:p>
    <w:p w:rsidR="00D965F0" w:rsidRDefault="0066142F" w:rsidP="00BD4974">
      <w:pPr>
        <w:ind w:left="360" w:hangingChars="150" w:hanging="360"/>
        <w:rPr>
          <w:rFonts w:hint="eastAsia"/>
          <w:sz w:val="24"/>
        </w:rPr>
      </w:pPr>
      <w:r>
        <w:rPr>
          <w:rFonts w:hint="eastAsia"/>
          <w:sz w:val="24"/>
        </w:rPr>
        <w:t xml:space="preserve">　</w:t>
      </w:r>
      <w:r>
        <w:rPr>
          <w:rFonts w:hint="eastAsia"/>
          <w:sz w:val="24"/>
        </w:rPr>
        <w:t>6</w:t>
      </w:r>
      <w:r>
        <w:rPr>
          <w:rFonts w:hint="eastAsia"/>
          <w:sz w:val="24"/>
        </w:rPr>
        <w:t xml:space="preserve">　この補助金は、精算払いで交付するものとする。</w:t>
      </w:r>
    </w:p>
    <w:p w:rsidR="0066142F" w:rsidRDefault="0066142F" w:rsidP="00BD4974">
      <w:pPr>
        <w:ind w:left="360" w:hangingChars="150" w:hanging="360"/>
        <w:rPr>
          <w:rFonts w:hint="eastAsia"/>
          <w:sz w:val="24"/>
        </w:rPr>
      </w:pPr>
    </w:p>
    <w:p w:rsidR="0066142F" w:rsidRDefault="0066142F" w:rsidP="00BD4974">
      <w:pPr>
        <w:ind w:left="360" w:hangingChars="150" w:hanging="360"/>
        <w:rPr>
          <w:rFonts w:hint="eastAsia"/>
          <w:sz w:val="24"/>
        </w:rPr>
      </w:pPr>
      <w:r>
        <w:rPr>
          <w:rFonts w:hint="eastAsia"/>
          <w:sz w:val="24"/>
        </w:rPr>
        <w:t xml:space="preserve">　</w:t>
      </w:r>
      <w:r>
        <w:rPr>
          <w:rFonts w:hint="eastAsia"/>
          <w:sz w:val="24"/>
        </w:rPr>
        <w:t>7</w:t>
      </w:r>
      <w:r>
        <w:rPr>
          <w:rFonts w:hint="eastAsia"/>
          <w:sz w:val="24"/>
        </w:rPr>
        <w:t xml:space="preserve">　</w:t>
      </w:r>
      <w:r w:rsidR="00B57404">
        <w:rPr>
          <w:rFonts w:hint="eastAsia"/>
          <w:sz w:val="24"/>
        </w:rPr>
        <w:t>要綱第</w:t>
      </w:r>
      <w:r w:rsidR="00B57404">
        <w:rPr>
          <w:rFonts w:hint="eastAsia"/>
          <w:sz w:val="24"/>
        </w:rPr>
        <w:t>10</w:t>
      </w:r>
      <w:r w:rsidR="00B57404">
        <w:rPr>
          <w:rFonts w:hint="eastAsia"/>
          <w:sz w:val="24"/>
        </w:rPr>
        <w:t>条の規定により申請の取下げのできる期間は、交付決定の日から</w:t>
      </w:r>
      <w:r w:rsidR="00B57404">
        <w:rPr>
          <w:rFonts w:hint="eastAsia"/>
          <w:sz w:val="24"/>
        </w:rPr>
        <w:t>14</w:t>
      </w:r>
      <w:r w:rsidR="00B57404">
        <w:rPr>
          <w:rFonts w:hint="eastAsia"/>
          <w:sz w:val="24"/>
        </w:rPr>
        <w:t>日以内とする。</w:t>
      </w:r>
    </w:p>
    <w:p w:rsidR="0066142F" w:rsidRDefault="0066142F" w:rsidP="00BD4974">
      <w:pPr>
        <w:ind w:left="360" w:hangingChars="150" w:hanging="360"/>
        <w:rPr>
          <w:sz w:val="24"/>
        </w:rPr>
      </w:pPr>
    </w:p>
    <w:sectPr w:rsidR="0066142F" w:rsidSect="00161594">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89" w:rsidRDefault="005B2089" w:rsidP="00BA3F89">
      <w:r>
        <w:separator/>
      </w:r>
    </w:p>
  </w:endnote>
  <w:endnote w:type="continuationSeparator" w:id="0">
    <w:p w:rsidR="005B2089" w:rsidRDefault="005B2089" w:rsidP="00BA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89" w:rsidRDefault="005B2089" w:rsidP="00BA3F89">
      <w:r>
        <w:separator/>
      </w:r>
    </w:p>
  </w:footnote>
  <w:footnote w:type="continuationSeparator" w:id="0">
    <w:p w:rsidR="005B2089" w:rsidRDefault="005B2089" w:rsidP="00BA3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47322"/>
    <w:multiLevelType w:val="hybridMultilevel"/>
    <w:tmpl w:val="51AA3946"/>
    <w:lvl w:ilvl="0" w:tplc="D8E4499C">
      <w:start w:val="1"/>
      <w:numFmt w:val="bullet"/>
      <w:lvlText w:val="・"/>
      <w:lvlJc w:val="left"/>
      <w:pPr>
        <w:tabs>
          <w:tab w:val="num" w:pos="2130"/>
        </w:tabs>
        <w:ind w:left="2130" w:hanging="360"/>
      </w:pPr>
      <w:rPr>
        <w:rFonts w:ascii="ＭＳ 明朝" w:eastAsia="ＭＳ 明朝" w:hAnsi="ＭＳ 明朝" w:cs="Times New Roman" w:hint="eastAsia"/>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013"/>
    <w:rsid w:val="000208BA"/>
    <w:rsid w:val="00062D35"/>
    <w:rsid w:val="00070CA9"/>
    <w:rsid w:val="00087C7A"/>
    <w:rsid w:val="00113703"/>
    <w:rsid w:val="001515BF"/>
    <w:rsid w:val="00161594"/>
    <w:rsid w:val="001740E0"/>
    <w:rsid w:val="001B1273"/>
    <w:rsid w:val="001E4DF0"/>
    <w:rsid w:val="00220BBF"/>
    <w:rsid w:val="002268A1"/>
    <w:rsid w:val="002315AB"/>
    <w:rsid w:val="002947FF"/>
    <w:rsid w:val="002A4B33"/>
    <w:rsid w:val="002F22C2"/>
    <w:rsid w:val="00304D7D"/>
    <w:rsid w:val="003E7332"/>
    <w:rsid w:val="00454D8C"/>
    <w:rsid w:val="00455D5D"/>
    <w:rsid w:val="004846E4"/>
    <w:rsid w:val="004965E8"/>
    <w:rsid w:val="004F4E6C"/>
    <w:rsid w:val="004F676E"/>
    <w:rsid w:val="005061E3"/>
    <w:rsid w:val="005B2089"/>
    <w:rsid w:val="005F5D79"/>
    <w:rsid w:val="00625B1D"/>
    <w:rsid w:val="0066142F"/>
    <w:rsid w:val="00665D6F"/>
    <w:rsid w:val="006819F8"/>
    <w:rsid w:val="00681E38"/>
    <w:rsid w:val="006E10E2"/>
    <w:rsid w:val="00716E6A"/>
    <w:rsid w:val="0072049D"/>
    <w:rsid w:val="00744FDE"/>
    <w:rsid w:val="007A3763"/>
    <w:rsid w:val="007F1F7A"/>
    <w:rsid w:val="007F432A"/>
    <w:rsid w:val="00851700"/>
    <w:rsid w:val="00855E07"/>
    <w:rsid w:val="008774F0"/>
    <w:rsid w:val="008A75B1"/>
    <w:rsid w:val="00912013"/>
    <w:rsid w:val="00976E45"/>
    <w:rsid w:val="00A61C10"/>
    <w:rsid w:val="00AA4CD3"/>
    <w:rsid w:val="00AB3FBF"/>
    <w:rsid w:val="00AB4C88"/>
    <w:rsid w:val="00AD2CCF"/>
    <w:rsid w:val="00B142BC"/>
    <w:rsid w:val="00B210C6"/>
    <w:rsid w:val="00B57404"/>
    <w:rsid w:val="00B62C68"/>
    <w:rsid w:val="00B87181"/>
    <w:rsid w:val="00B87C2A"/>
    <w:rsid w:val="00B919BD"/>
    <w:rsid w:val="00B92747"/>
    <w:rsid w:val="00B933C1"/>
    <w:rsid w:val="00BA0B06"/>
    <w:rsid w:val="00BA3F89"/>
    <w:rsid w:val="00BB2B5E"/>
    <w:rsid w:val="00BB4777"/>
    <w:rsid w:val="00BC54A4"/>
    <w:rsid w:val="00BD4974"/>
    <w:rsid w:val="00C020EF"/>
    <w:rsid w:val="00C22BED"/>
    <w:rsid w:val="00C362E1"/>
    <w:rsid w:val="00C544B7"/>
    <w:rsid w:val="00D4383C"/>
    <w:rsid w:val="00D965F0"/>
    <w:rsid w:val="00E72B15"/>
    <w:rsid w:val="00E80B1A"/>
    <w:rsid w:val="00EC2508"/>
    <w:rsid w:val="00F03972"/>
    <w:rsid w:val="00FE1AD1"/>
    <w:rsid w:val="00FE4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61E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rsid w:val="004F676E"/>
    <w:rPr>
      <w:sz w:val="24"/>
    </w:rPr>
  </w:style>
  <w:style w:type="paragraph" w:styleId="a6">
    <w:name w:val="Date"/>
    <w:basedOn w:val="a"/>
    <w:next w:val="a"/>
    <w:rsid w:val="004F676E"/>
    <w:rPr>
      <w:sz w:val="24"/>
    </w:rPr>
  </w:style>
  <w:style w:type="paragraph" w:styleId="a7">
    <w:name w:val="Balloon Text"/>
    <w:basedOn w:val="a"/>
    <w:link w:val="a8"/>
    <w:rsid w:val="00454D8C"/>
    <w:rPr>
      <w:rFonts w:ascii="Arial" w:eastAsia="ＭＳ ゴシック" w:hAnsi="Arial"/>
      <w:sz w:val="18"/>
      <w:szCs w:val="18"/>
      <w:lang w:val="x-none" w:eastAsia="x-none"/>
    </w:rPr>
  </w:style>
  <w:style w:type="character" w:customStyle="1" w:styleId="a8">
    <w:name w:val="吹き出し (文字)"/>
    <w:link w:val="a7"/>
    <w:rsid w:val="00454D8C"/>
    <w:rPr>
      <w:rFonts w:ascii="Arial" w:eastAsia="ＭＳ ゴシック" w:hAnsi="Arial" w:cs="Times New Roman"/>
      <w:kern w:val="2"/>
      <w:sz w:val="18"/>
      <w:szCs w:val="18"/>
    </w:rPr>
  </w:style>
  <w:style w:type="paragraph" w:styleId="a9">
    <w:name w:val="header"/>
    <w:basedOn w:val="a"/>
    <w:link w:val="aa"/>
    <w:rsid w:val="00BA3F89"/>
    <w:pPr>
      <w:tabs>
        <w:tab w:val="center" w:pos="4252"/>
        <w:tab w:val="right" w:pos="8504"/>
      </w:tabs>
      <w:snapToGrid w:val="0"/>
    </w:pPr>
  </w:style>
  <w:style w:type="character" w:customStyle="1" w:styleId="aa">
    <w:name w:val="ヘッダー (文字)"/>
    <w:link w:val="a9"/>
    <w:rsid w:val="00BA3F89"/>
    <w:rPr>
      <w:kern w:val="2"/>
      <w:sz w:val="21"/>
      <w:szCs w:val="24"/>
    </w:rPr>
  </w:style>
  <w:style w:type="paragraph" w:styleId="ab">
    <w:name w:val="footer"/>
    <w:basedOn w:val="a"/>
    <w:link w:val="ac"/>
    <w:rsid w:val="00BA3F89"/>
    <w:pPr>
      <w:tabs>
        <w:tab w:val="center" w:pos="4252"/>
        <w:tab w:val="right" w:pos="8504"/>
      </w:tabs>
      <w:snapToGrid w:val="0"/>
    </w:pPr>
  </w:style>
  <w:style w:type="character" w:customStyle="1" w:styleId="ac">
    <w:name w:val="フッター (文字)"/>
    <w:link w:val="ab"/>
    <w:rsid w:val="00BA3F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03138">
      <w:bodyDiv w:val="1"/>
      <w:marLeft w:val="0"/>
      <w:marRight w:val="0"/>
      <w:marTop w:val="0"/>
      <w:marBottom w:val="0"/>
      <w:divBdr>
        <w:top w:val="none" w:sz="0" w:space="0" w:color="auto"/>
        <w:left w:val="none" w:sz="0" w:space="0" w:color="auto"/>
        <w:bottom w:val="none" w:sz="0" w:space="0" w:color="auto"/>
        <w:right w:val="none" w:sz="0" w:space="0" w:color="auto"/>
      </w:divBdr>
    </w:div>
    <w:div w:id="652609983">
      <w:bodyDiv w:val="1"/>
      <w:marLeft w:val="0"/>
      <w:marRight w:val="0"/>
      <w:marTop w:val="0"/>
      <w:marBottom w:val="0"/>
      <w:divBdr>
        <w:top w:val="none" w:sz="0" w:space="0" w:color="auto"/>
        <w:left w:val="none" w:sz="0" w:space="0" w:color="auto"/>
        <w:bottom w:val="none" w:sz="0" w:space="0" w:color="auto"/>
        <w:right w:val="none" w:sz="0" w:space="0" w:color="auto"/>
      </w:divBdr>
    </w:div>
    <w:div w:id="922227025">
      <w:bodyDiv w:val="1"/>
      <w:marLeft w:val="0"/>
      <w:marRight w:val="0"/>
      <w:marTop w:val="0"/>
      <w:marBottom w:val="0"/>
      <w:divBdr>
        <w:top w:val="none" w:sz="0" w:space="0" w:color="auto"/>
        <w:left w:val="none" w:sz="0" w:space="0" w:color="auto"/>
        <w:bottom w:val="none" w:sz="0" w:space="0" w:color="auto"/>
        <w:right w:val="none" w:sz="0" w:space="0" w:color="auto"/>
      </w:divBdr>
    </w:div>
    <w:div w:id="1576935621">
      <w:bodyDiv w:val="1"/>
      <w:marLeft w:val="0"/>
      <w:marRight w:val="0"/>
      <w:marTop w:val="0"/>
      <w:marBottom w:val="0"/>
      <w:divBdr>
        <w:top w:val="none" w:sz="0" w:space="0" w:color="auto"/>
        <w:left w:val="none" w:sz="0" w:space="0" w:color="auto"/>
        <w:bottom w:val="none" w:sz="0" w:space="0" w:color="auto"/>
        <w:right w:val="none" w:sz="0" w:space="0" w:color="auto"/>
      </w:divBdr>
    </w:div>
    <w:div w:id="1956473627">
      <w:bodyDiv w:val="1"/>
      <w:marLeft w:val="0"/>
      <w:marRight w:val="0"/>
      <w:marTop w:val="0"/>
      <w:marBottom w:val="0"/>
      <w:divBdr>
        <w:top w:val="none" w:sz="0" w:space="0" w:color="auto"/>
        <w:left w:val="none" w:sz="0" w:space="0" w:color="auto"/>
        <w:bottom w:val="none" w:sz="0" w:space="0" w:color="auto"/>
        <w:right w:val="none" w:sz="0" w:space="0" w:color="auto"/>
      </w:divBdr>
    </w:div>
    <w:div w:id="2102096343">
      <w:bodyDiv w:val="1"/>
      <w:marLeft w:val="0"/>
      <w:marRight w:val="0"/>
      <w:marTop w:val="0"/>
      <w:marBottom w:val="0"/>
      <w:divBdr>
        <w:top w:val="none" w:sz="0" w:space="0" w:color="auto"/>
        <w:left w:val="none" w:sz="0" w:space="0" w:color="auto"/>
        <w:bottom w:val="none" w:sz="0" w:space="0" w:color="auto"/>
        <w:right w:val="none" w:sz="0" w:space="0" w:color="auto"/>
      </w:divBdr>
    </w:div>
    <w:div w:id="212384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武市農第２０８号</vt:lpstr>
      <vt:lpstr>武市農第２０８号</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武市農第２０８号</dc:title>
  <dc:subject/>
  <dc:creator>緒方幸也</dc:creator>
  <cp:keywords/>
  <cp:lastModifiedBy>Windows ユーザー</cp:lastModifiedBy>
  <cp:revision>2</cp:revision>
  <cp:lastPrinted>2012-01-20T09:26:00Z</cp:lastPrinted>
  <dcterms:created xsi:type="dcterms:W3CDTF">2025-10-02T06:57:00Z</dcterms:created>
  <dcterms:modified xsi:type="dcterms:W3CDTF">2025-10-02T06:57:00Z</dcterms:modified>
</cp:coreProperties>
</file>