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様式第３号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番　　　　　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年　　月　　日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AA0BBB" w:rsidP="00C56DE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大町町長</w:t>
      </w:r>
      <w:r w:rsidR="00C56DE0" w:rsidRPr="00B6251C">
        <w:rPr>
          <w:rFonts w:ascii="ＭＳ 明朝" w:hAnsi="ＭＳ 明朝" w:hint="eastAsia"/>
          <w:szCs w:val="21"/>
        </w:rPr>
        <w:t xml:space="preserve">　　　　　　　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AA0BBB" w:rsidP="00AA0BBB">
      <w:pPr>
        <w:ind w:firstLineChars="2600" w:firstLine="5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事業実施主体</w:t>
      </w:r>
      <w:r w:rsidR="00C56DE0" w:rsidRPr="00B6251C">
        <w:rPr>
          <w:rFonts w:ascii="ＭＳ 明朝" w:hAnsi="ＭＳ 明朝" w:hint="eastAsia"/>
          <w:szCs w:val="21"/>
        </w:rPr>
        <w:t xml:space="preserve">　住所</w:t>
      </w:r>
    </w:p>
    <w:p w:rsidR="00C56DE0" w:rsidRPr="00B6251C" w:rsidRDefault="00C56DE0" w:rsidP="00C56DE0">
      <w:pPr>
        <w:ind w:firstLineChars="3300" w:firstLine="693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役職・氏名　　　　</w:t>
      </w:r>
      <w:r w:rsidR="006142D4" w:rsidRPr="00B6251C">
        <w:rPr>
          <w:rFonts w:ascii="ＭＳ 明朝" w:hAnsi="ＭＳ 明朝" w:hint="eastAsia"/>
          <w:szCs w:val="21"/>
        </w:rPr>
        <w:t>印</w:t>
      </w:r>
    </w:p>
    <w:p w:rsidR="007F28B4" w:rsidRPr="00B6251C" w:rsidRDefault="007F28B4" w:rsidP="00C56DE0">
      <w:pPr>
        <w:rPr>
          <w:rFonts w:ascii="ＭＳ 明朝" w:hAnsi="ＭＳ 明朝"/>
          <w:szCs w:val="21"/>
        </w:rPr>
      </w:pPr>
    </w:p>
    <w:p w:rsidR="007F28B4" w:rsidRPr="00DB3199" w:rsidRDefault="007F28B4" w:rsidP="007F28B4">
      <w:pPr>
        <w:ind w:firstLineChars="135" w:firstLine="283"/>
        <w:rPr>
          <w:rFonts w:ascii="ＭＳ 明朝" w:hAnsi="ＭＳ 明朝"/>
          <w:szCs w:val="21"/>
        </w:rPr>
      </w:pPr>
      <w:r w:rsidRPr="007F28B4">
        <w:rPr>
          <w:rFonts w:ascii="ＭＳ 明朝" w:hAnsi="ＭＳ 明朝" w:hint="eastAsia"/>
          <w:szCs w:val="21"/>
        </w:rPr>
        <w:t>平成　　年度</w:t>
      </w:r>
      <w:r w:rsidR="00AA0BBB">
        <w:rPr>
          <w:rFonts w:ascii="ＭＳ 明朝" w:hAnsi="ＭＳ 明朝" w:hint="eastAsia"/>
          <w:szCs w:val="21"/>
        </w:rPr>
        <w:t>大町町</w:t>
      </w:r>
      <w:r w:rsidRPr="007F28B4">
        <w:rPr>
          <w:rFonts w:ascii="ＭＳ 明朝" w:hAnsi="ＭＳ 明朝" w:hint="eastAsia"/>
          <w:szCs w:val="21"/>
        </w:rPr>
        <w:t>中山間地域所得向上支援事業交付金（</w:t>
      </w:r>
      <w:r w:rsidRPr="00DB3199">
        <w:rPr>
          <w:rFonts w:ascii="ＭＳ 明朝" w:hAnsi="ＭＳ 明朝" w:hint="eastAsia"/>
          <w:szCs w:val="21"/>
        </w:rPr>
        <w:t>所得向上計画策定及び地域連携</w:t>
      </w:r>
    </w:p>
    <w:p w:rsidR="000A1CBF" w:rsidRPr="00DB3199" w:rsidRDefault="007F28B4" w:rsidP="007F28B4">
      <w:pPr>
        <w:ind w:firstLineChars="135" w:firstLine="283"/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販売力強化施設、農産物等集出荷・処理加工施設等の整備に関する事業）遂行状況報告書</w:t>
      </w:r>
    </w:p>
    <w:p w:rsidR="00C56DE0" w:rsidRPr="00DB3199" w:rsidRDefault="00C56DE0" w:rsidP="00C56DE0">
      <w:pPr>
        <w:rPr>
          <w:rFonts w:ascii="ＭＳ 明朝" w:hAnsi="ＭＳ 明朝"/>
          <w:szCs w:val="21"/>
        </w:rPr>
      </w:pPr>
    </w:p>
    <w:p w:rsidR="00FD3482" w:rsidRPr="00DB3199" w:rsidRDefault="00C56DE0" w:rsidP="00C56DE0">
      <w:pPr>
        <w:ind w:firstLineChars="100" w:firstLine="210"/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平成　　年　　月　　日付け　　第　　　号により交付金交付決定の通知があった</w:t>
      </w:r>
      <w:r w:rsidR="00AA0BBB">
        <w:rPr>
          <w:rFonts w:ascii="ＭＳ 明朝" w:hAnsi="ＭＳ 明朝" w:hint="eastAsia"/>
          <w:szCs w:val="21"/>
        </w:rPr>
        <w:t>大町町</w:t>
      </w:r>
      <w:r w:rsidR="000A1CBF" w:rsidRPr="00DB3199">
        <w:rPr>
          <w:rFonts w:ascii="ＭＳ 明朝" w:hAnsi="ＭＳ 明朝" w:hint="eastAsia"/>
          <w:szCs w:val="21"/>
        </w:rPr>
        <w:t>中山</w:t>
      </w:r>
    </w:p>
    <w:p w:rsidR="00FD3482" w:rsidRPr="00DB3199" w:rsidRDefault="000A1CBF" w:rsidP="00FD3482">
      <w:pPr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間地域所得向上支援事業交付金（</w:t>
      </w:r>
      <w:r w:rsidR="007F28B4" w:rsidRPr="00DB3199">
        <w:rPr>
          <w:rFonts w:ascii="ＭＳ 明朝" w:hAnsi="ＭＳ 明朝" w:hint="eastAsia"/>
          <w:szCs w:val="21"/>
        </w:rPr>
        <w:t>所得向上計画策定及び</w:t>
      </w:r>
      <w:r w:rsidRPr="00DB3199">
        <w:rPr>
          <w:rFonts w:ascii="ＭＳ 明朝" w:hAnsi="ＭＳ 明朝" w:hint="eastAsia"/>
          <w:szCs w:val="21"/>
        </w:rPr>
        <w:t>地域連携販売力強化施設、農産物等集出</w:t>
      </w:r>
    </w:p>
    <w:p w:rsidR="00FD3482" w:rsidRDefault="000A1CBF" w:rsidP="00FD3482">
      <w:pPr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荷・処理加工施設等の整備に関する事業）</w:t>
      </w:r>
      <w:r w:rsidR="00C56DE0" w:rsidRPr="00DB3199">
        <w:rPr>
          <w:rFonts w:ascii="ＭＳ 明朝" w:hAnsi="ＭＳ 明朝" w:hint="eastAsia"/>
          <w:szCs w:val="21"/>
        </w:rPr>
        <w:t>の遂行状況について、</w:t>
      </w:r>
      <w:r w:rsidR="00AA0BBB">
        <w:rPr>
          <w:rFonts w:ascii="ＭＳ 明朝" w:hAnsi="ＭＳ 明朝" w:hint="eastAsia"/>
          <w:szCs w:val="21"/>
        </w:rPr>
        <w:t>大町町</w:t>
      </w:r>
      <w:r w:rsidR="00C56DE0" w:rsidRPr="00DB3199">
        <w:rPr>
          <w:rFonts w:ascii="ＭＳ 明朝" w:hAnsi="ＭＳ 明朝" w:hint="eastAsia"/>
          <w:szCs w:val="21"/>
        </w:rPr>
        <w:t>補助金等交付規則及び</w:t>
      </w:r>
      <w:r w:rsidR="00AA0BBB">
        <w:rPr>
          <w:rFonts w:ascii="ＭＳ 明朝" w:hAnsi="ＭＳ 明朝" w:hint="eastAsia"/>
          <w:szCs w:val="21"/>
        </w:rPr>
        <w:t>大町町</w:t>
      </w:r>
      <w:r w:rsidRPr="00DB3199">
        <w:rPr>
          <w:rFonts w:ascii="ＭＳ 明朝" w:hAnsi="ＭＳ 明朝" w:hint="eastAsia"/>
          <w:szCs w:val="21"/>
        </w:rPr>
        <w:t>中山間地域所得向上支援事業交付金交付要綱（</w:t>
      </w:r>
      <w:r w:rsidR="007F28B4" w:rsidRPr="00DB3199">
        <w:rPr>
          <w:rFonts w:ascii="ＭＳ 明朝" w:hAnsi="ＭＳ 明朝" w:hint="eastAsia"/>
          <w:szCs w:val="21"/>
        </w:rPr>
        <w:t>所得向上計画策定及び</w:t>
      </w:r>
      <w:r w:rsidRPr="00B6251C">
        <w:rPr>
          <w:rFonts w:ascii="ＭＳ 明朝" w:hAnsi="ＭＳ 明朝" w:hint="eastAsia"/>
          <w:szCs w:val="21"/>
        </w:rPr>
        <w:t>地域連携販売力強化施</w:t>
      </w:r>
    </w:p>
    <w:p w:rsidR="00FD3482" w:rsidRDefault="000A1CBF" w:rsidP="00FD3482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設、農産物等集出荷・処理加工施設等の整備に関する事業）</w:t>
      </w:r>
      <w:r w:rsidR="00C56DE0" w:rsidRPr="00B6251C">
        <w:rPr>
          <w:rFonts w:ascii="ＭＳ 明朝" w:hAnsi="ＭＳ 明朝" w:hint="eastAsia"/>
          <w:szCs w:val="21"/>
        </w:rPr>
        <w:t>の規定により、下記のとおり報告し</w:t>
      </w:r>
    </w:p>
    <w:p w:rsidR="00C56DE0" w:rsidRPr="00B6251C" w:rsidRDefault="00C56DE0" w:rsidP="00FD3482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ます。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jc w:val="center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１  事業遂行状況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tbl>
      <w:tblPr>
        <w:tblW w:w="92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417"/>
        <w:gridCol w:w="1418"/>
        <w:gridCol w:w="1417"/>
        <w:gridCol w:w="1276"/>
        <w:gridCol w:w="850"/>
      </w:tblGrid>
      <w:tr w:rsidR="00B6251C" w:rsidRPr="00B6251C" w:rsidTr="000A1CBF">
        <w:trPr>
          <w:cantSplit/>
          <w:trHeight w:hRule="exact" w:val="39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総事業費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事業の遂行状況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B6251C" w:rsidRPr="00B6251C" w:rsidTr="000A1CBF">
        <w:trPr>
          <w:cantSplit/>
          <w:trHeight w:hRule="exact" w:val="585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DE0" w:rsidRPr="00DB3199" w:rsidRDefault="00C56DE0" w:rsidP="00DB3199">
            <w:pPr>
              <w:spacing w:line="24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DB3199">
              <w:rPr>
                <w:rFonts w:ascii="ＭＳ 明朝" w:hAnsi="ＭＳ 明朝" w:hint="eastAsia"/>
                <w:szCs w:val="21"/>
              </w:rPr>
              <w:t>平成○年</w:t>
            </w:r>
            <w:r w:rsidR="007F28B4" w:rsidRPr="00DB3199">
              <w:rPr>
                <w:rFonts w:ascii="ＭＳ 明朝" w:hAnsi="ＭＳ 明朝" w:hint="eastAsia"/>
                <w:szCs w:val="21"/>
              </w:rPr>
              <w:t>○</w:t>
            </w:r>
            <w:r w:rsidRPr="00DB3199">
              <w:rPr>
                <w:rFonts w:ascii="ＭＳ 明朝" w:hAnsi="ＭＳ 明朝" w:hint="eastAsia"/>
                <w:szCs w:val="21"/>
              </w:rPr>
              <w:t>月</w:t>
            </w:r>
            <w:r w:rsidR="007F28B4" w:rsidRPr="00DB3199">
              <w:rPr>
                <w:rFonts w:ascii="ＭＳ 明朝" w:hAnsi="ＭＳ 明朝" w:hint="eastAsia"/>
                <w:szCs w:val="21"/>
              </w:rPr>
              <w:t>○</w:t>
            </w:r>
            <w:r w:rsidRPr="00DB3199">
              <w:rPr>
                <w:rFonts w:ascii="ＭＳ 明朝" w:hAnsi="ＭＳ 明朝" w:hint="eastAsia"/>
                <w:szCs w:val="21"/>
              </w:rPr>
              <w:t>日</w:t>
            </w:r>
          </w:p>
          <w:p w:rsidR="00C56DE0" w:rsidRPr="00DB3199" w:rsidRDefault="00C56DE0" w:rsidP="00DB3199">
            <w:pPr>
              <w:spacing w:line="24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DB3199">
              <w:rPr>
                <w:rFonts w:ascii="ＭＳ 明朝" w:hAnsi="ＭＳ 明朝" w:hint="eastAsia"/>
                <w:szCs w:val="21"/>
              </w:rPr>
              <w:t>までに完了したもの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56DE0" w:rsidRPr="00DB3199" w:rsidRDefault="00C56DE0" w:rsidP="00DB3199">
            <w:pPr>
              <w:spacing w:line="24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DB3199">
              <w:rPr>
                <w:rFonts w:ascii="ＭＳ 明朝" w:hAnsi="ＭＳ 明朝" w:hint="eastAsia"/>
                <w:szCs w:val="21"/>
              </w:rPr>
              <w:t>平成○年</w:t>
            </w:r>
            <w:r w:rsidR="007F28B4" w:rsidRPr="00DB3199">
              <w:rPr>
                <w:rFonts w:ascii="ＭＳ 明朝" w:hAnsi="ＭＳ 明朝" w:hint="eastAsia"/>
                <w:szCs w:val="21"/>
              </w:rPr>
              <w:t>○</w:t>
            </w:r>
            <w:r w:rsidRPr="00DB3199">
              <w:rPr>
                <w:rFonts w:ascii="ＭＳ 明朝" w:hAnsi="ＭＳ 明朝" w:hint="eastAsia"/>
                <w:szCs w:val="21"/>
              </w:rPr>
              <w:t>月</w:t>
            </w:r>
            <w:r w:rsidR="007F28B4" w:rsidRPr="00DB3199">
              <w:rPr>
                <w:rFonts w:ascii="ＭＳ 明朝" w:hAnsi="ＭＳ 明朝" w:hint="eastAsia"/>
                <w:szCs w:val="21"/>
              </w:rPr>
              <w:t>○</w:t>
            </w:r>
            <w:r w:rsidRPr="00DB3199">
              <w:rPr>
                <w:rFonts w:ascii="ＭＳ 明朝" w:hAnsi="ＭＳ 明朝" w:hint="eastAsia"/>
                <w:szCs w:val="21"/>
              </w:rPr>
              <w:t>日</w:t>
            </w:r>
          </w:p>
          <w:p w:rsidR="00C56DE0" w:rsidRPr="00DB3199" w:rsidRDefault="00C56DE0" w:rsidP="00DB3199">
            <w:pPr>
              <w:spacing w:line="24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DB3199">
              <w:rPr>
                <w:rFonts w:ascii="ＭＳ 明朝" w:hAnsi="ＭＳ 明朝" w:hint="eastAsia"/>
                <w:szCs w:val="21"/>
              </w:rPr>
              <w:t>以降に実施するもの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0A1CBF">
        <w:trPr>
          <w:cantSplit/>
          <w:trHeight w:hRule="exact" w:val="8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出来高比率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事業完了</w:t>
            </w:r>
          </w:p>
          <w:p w:rsidR="00C56DE0" w:rsidRPr="00B6251C" w:rsidRDefault="00C56DE0" w:rsidP="00A3377F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予定年月日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0A1CBF">
        <w:trPr>
          <w:cantSplit/>
          <w:trHeight w:hRule="exact" w:val="2827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A19" w:rsidRPr="00B6251C" w:rsidRDefault="00707A19" w:rsidP="00A3377F">
            <w:pPr>
              <w:rPr>
                <w:rFonts w:ascii="ＭＳ 明朝" w:hAnsi="ＭＳ 明朝"/>
                <w:szCs w:val="21"/>
              </w:rPr>
            </w:pPr>
          </w:p>
          <w:p w:rsidR="000A1CBF" w:rsidRPr="00B6251C" w:rsidRDefault="000A1CBF" w:rsidP="00A3377F">
            <w:pPr>
              <w:rPr>
                <w:rFonts w:ascii="ＭＳ 明朝" w:hAnsi="ＭＳ 明朝"/>
                <w:szCs w:val="21"/>
              </w:rPr>
            </w:pPr>
          </w:p>
          <w:p w:rsidR="00707A19" w:rsidRPr="00B6251C" w:rsidRDefault="00707A19" w:rsidP="00A3377F">
            <w:pPr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１　事業費</w:t>
            </w:r>
          </w:p>
          <w:p w:rsidR="00707A19" w:rsidRPr="00B6251C" w:rsidRDefault="00707A19" w:rsidP="00A3377F">
            <w:pPr>
              <w:rPr>
                <w:rFonts w:ascii="ＭＳ 明朝" w:hAnsi="ＭＳ 明朝"/>
                <w:szCs w:val="21"/>
              </w:rPr>
            </w:pPr>
          </w:p>
          <w:p w:rsidR="00707A19" w:rsidRPr="00B6251C" w:rsidRDefault="000A1CBF" w:rsidP="000A09D0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２　附帯事務費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DE0" w:rsidRPr="00B6251C" w:rsidRDefault="00C56DE0" w:rsidP="00A3377F">
            <w:pPr>
              <w:jc w:val="right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/>
                <w:szCs w:val="21"/>
              </w:rPr>
              <w:t xml:space="preserve"> </w:t>
            </w:r>
            <w:r w:rsidRPr="00B6251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DE0" w:rsidRPr="00B6251C" w:rsidRDefault="00C56DE0" w:rsidP="00A3377F">
            <w:pPr>
              <w:jc w:val="right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/>
                <w:szCs w:val="21"/>
              </w:rPr>
              <w:t xml:space="preserve"> </w:t>
            </w:r>
            <w:r w:rsidRPr="00B6251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56DE0" w:rsidRPr="00B6251C" w:rsidRDefault="00C56DE0" w:rsidP="00A3377F">
            <w:pPr>
              <w:jc w:val="right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/>
                <w:szCs w:val="21"/>
              </w:rPr>
              <w:t xml:space="preserve"> </w:t>
            </w:r>
            <w:r w:rsidRPr="00B6251C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56DE0" w:rsidRPr="00B6251C" w:rsidRDefault="00C56DE0" w:rsidP="00A3377F">
            <w:pPr>
              <w:jc w:val="right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/>
                <w:szCs w:val="21"/>
              </w:rPr>
              <w:t xml:space="preserve"> </w:t>
            </w:r>
            <w:r w:rsidRPr="00B6251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56DE0" w:rsidRPr="00B6251C" w:rsidRDefault="00C56DE0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56DE0" w:rsidRPr="00B6251C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0A1CBF">
        <w:trPr>
          <w:cantSplit/>
          <w:trHeight w:hRule="exact" w:val="37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A19" w:rsidRPr="00B6251C" w:rsidRDefault="00707A19" w:rsidP="00707A19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07A19" w:rsidRPr="00B6251C" w:rsidRDefault="00707A19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19" w:rsidRPr="00B6251C" w:rsidRDefault="00707A19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07A19" w:rsidRPr="00B6251C" w:rsidRDefault="00707A19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07A19" w:rsidRPr="00B6251C" w:rsidRDefault="00707A19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07A19" w:rsidRPr="00B6251C" w:rsidRDefault="00707A19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07A19" w:rsidRPr="00B6251C" w:rsidRDefault="00707A19" w:rsidP="00A3377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56DE0" w:rsidRPr="00B6251C" w:rsidRDefault="00C56DE0" w:rsidP="00707A19">
      <w:pPr>
        <w:ind w:left="840" w:hangingChars="400" w:hanging="84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（注１</w:t>
      </w:r>
      <w:r w:rsidR="00707A19" w:rsidRPr="00B6251C">
        <w:rPr>
          <w:rFonts w:ascii="ＭＳ 明朝" w:hAnsi="ＭＳ 明朝" w:hint="eastAsia"/>
          <w:szCs w:val="21"/>
        </w:rPr>
        <w:t>）</w:t>
      </w:r>
      <w:r w:rsidRPr="00B6251C">
        <w:rPr>
          <w:rFonts w:ascii="ＭＳ 明朝" w:hAnsi="ＭＳ 明朝" w:hint="eastAsia"/>
          <w:szCs w:val="21"/>
        </w:rPr>
        <w:t>「事業費」の欄には、事業の出来高を金額に換算した額を記載すること。</w:t>
      </w:r>
    </w:p>
    <w:p w:rsidR="00C40F83" w:rsidRPr="00B6251C" w:rsidRDefault="00C40F83" w:rsidP="008D650F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C40F83" w:rsidRPr="00B6251C" w:rsidSect="00595E11">
      <w:headerReference w:type="first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95" w:rsidRDefault="00593395" w:rsidP="007A159B">
      <w:r>
        <w:separator/>
      </w:r>
    </w:p>
  </w:endnote>
  <w:endnote w:type="continuationSeparator" w:id="0">
    <w:p w:rsidR="00593395" w:rsidRDefault="00593395" w:rsidP="007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95" w:rsidRDefault="00593395" w:rsidP="007A159B">
      <w:r>
        <w:separator/>
      </w:r>
    </w:p>
  </w:footnote>
  <w:footnote w:type="continuationSeparator" w:id="0">
    <w:p w:rsidR="00593395" w:rsidRDefault="00593395" w:rsidP="007A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8B" w:rsidRDefault="00EB328B" w:rsidP="00EB328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40F"/>
    <w:multiLevelType w:val="hybridMultilevel"/>
    <w:tmpl w:val="B6C4F944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D5D19"/>
    <w:multiLevelType w:val="hybridMultilevel"/>
    <w:tmpl w:val="7F601C9E"/>
    <w:lvl w:ilvl="0" w:tplc="7D687F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6DE1030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C73FBA"/>
    <w:multiLevelType w:val="hybridMultilevel"/>
    <w:tmpl w:val="F8AEDA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6414A"/>
    <w:multiLevelType w:val="multilevel"/>
    <w:tmpl w:val="C464A3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A29D7"/>
    <w:multiLevelType w:val="hybridMultilevel"/>
    <w:tmpl w:val="E6280CC0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828B1"/>
    <w:multiLevelType w:val="multilevel"/>
    <w:tmpl w:val="C3947C8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5886ED2"/>
    <w:multiLevelType w:val="hybridMultilevel"/>
    <w:tmpl w:val="64824802"/>
    <w:lvl w:ilvl="0" w:tplc="7D687FD0">
      <w:start w:val="1"/>
      <w:numFmt w:val="decimalFullWidth"/>
      <w:lvlText w:val="（%1）"/>
      <w:lvlJc w:val="left"/>
      <w:pPr>
        <w:tabs>
          <w:tab w:val="num" w:pos="876"/>
        </w:tabs>
        <w:ind w:left="87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6"/>
        </w:tabs>
        <w:ind w:left="7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6"/>
        </w:tabs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6"/>
        </w:tabs>
        <w:ind w:left="20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6"/>
        </w:tabs>
        <w:ind w:left="33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6"/>
        </w:tabs>
        <w:ind w:left="3726" w:hanging="420"/>
      </w:pPr>
    </w:lvl>
  </w:abstractNum>
  <w:abstractNum w:abstractNumId="8" w15:restartNumberingAfterBreak="0">
    <w:nsid w:val="5B994951"/>
    <w:multiLevelType w:val="hybridMultilevel"/>
    <w:tmpl w:val="F7AC2C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2D"/>
    <w:rsid w:val="000124BC"/>
    <w:rsid w:val="000438F6"/>
    <w:rsid w:val="00094DBE"/>
    <w:rsid w:val="000A09D0"/>
    <w:rsid w:val="000A1CBF"/>
    <w:rsid w:val="000A3A77"/>
    <w:rsid w:val="000B7E7F"/>
    <w:rsid w:val="000C55C8"/>
    <w:rsid w:val="000C7491"/>
    <w:rsid w:val="000F3418"/>
    <w:rsid w:val="0010610F"/>
    <w:rsid w:val="0010715A"/>
    <w:rsid w:val="00110289"/>
    <w:rsid w:val="00111CE7"/>
    <w:rsid w:val="001348AA"/>
    <w:rsid w:val="00151333"/>
    <w:rsid w:val="001645EB"/>
    <w:rsid w:val="00171669"/>
    <w:rsid w:val="00171757"/>
    <w:rsid w:val="00176C94"/>
    <w:rsid w:val="00181285"/>
    <w:rsid w:val="001A013E"/>
    <w:rsid w:val="001A0386"/>
    <w:rsid w:val="001A0902"/>
    <w:rsid w:val="001B344F"/>
    <w:rsid w:val="001C4A4F"/>
    <w:rsid w:val="001C4E4E"/>
    <w:rsid w:val="001E3CAC"/>
    <w:rsid w:val="001F0BDA"/>
    <w:rsid w:val="0021780E"/>
    <w:rsid w:val="00226890"/>
    <w:rsid w:val="002318BF"/>
    <w:rsid w:val="00251237"/>
    <w:rsid w:val="00276212"/>
    <w:rsid w:val="002855F2"/>
    <w:rsid w:val="00285CB2"/>
    <w:rsid w:val="00294EFC"/>
    <w:rsid w:val="002C3040"/>
    <w:rsid w:val="002D33F1"/>
    <w:rsid w:val="002E1227"/>
    <w:rsid w:val="002F325C"/>
    <w:rsid w:val="002F4394"/>
    <w:rsid w:val="002F71FF"/>
    <w:rsid w:val="003542C6"/>
    <w:rsid w:val="003621EB"/>
    <w:rsid w:val="0037265C"/>
    <w:rsid w:val="00374724"/>
    <w:rsid w:val="0037560B"/>
    <w:rsid w:val="003A294A"/>
    <w:rsid w:val="003B14C0"/>
    <w:rsid w:val="003B16A6"/>
    <w:rsid w:val="003C21C4"/>
    <w:rsid w:val="003E3069"/>
    <w:rsid w:val="003E4554"/>
    <w:rsid w:val="003F1482"/>
    <w:rsid w:val="003F7473"/>
    <w:rsid w:val="00421A6C"/>
    <w:rsid w:val="0042393A"/>
    <w:rsid w:val="00450491"/>
    <w:rsid w:val="00451E1A"/>
    <w:rsid w:val="0046720F"/>
    <w:rsid w:val="0047134A"/>
    <w:rsid w:val="004A25B7"/>
    <w:rsid w:val="004A6F2C"/>
    <w:rsid w:val="004B77F3"/>
    <w:rsid w:val="004D5755"/>
    <w:rsid w:val="004E7267"/>
    <w:rsid w:val="004F401C"/>
    <w:rsid w:val="00501B4F"/>
    <w:rsid w:val="00503FFC"/>
    <w:rsid w:val="005149AE"/>
    <w:rsid w:val="005432A9"/>
    <w:rsid w:val="005668EE"/>
    <w:rsid w:val="005737B5"/>
    <w:rsid w:val="00577B43"/>
    <w:rsid w:val="0059096E"/>
    <w:rsid w:val="00593395"/>
    <w:rsid w:val="0059589F"/>
    <w:rsid w:val="00595E11"/>
    <w:rsid w:val="005E1487"/>
    <w:rsid w:val="005F1B61"/>
    <w:rsid w:val="006142D4"/>
    <w:rsid w:val="006217C5"/>
    <w:rsid w:val="0066240D"/>
    <w:rsid w:val="00684FE0"/>
    <w:rsid w:val="006A26BF"/>
    <w:rsid w:val="006B599A"/>
    <w:rsid w:val="006C6C8B"/>
    <w:rsid w:val="006F001B"/>
    <w:rsid w:val="006F001C"/>
    <w:rsid w:val="006F53B1"/>
    <w:rsid w:val="00703180"/>
    <w:rsid w:val="00707A19"/>
    <w:rsid w:val="00722AB7"/>
    <w:rsid w:val="007237EA"/>
    <w:rsid w:val="0073036B"/>
    <w:rsid w:val="0074415B"/>
    <w:rsid w:val="00755049"/>
    <w:rsid w:val="0075593F"/>
    <w:rsid w:val="0077759C"/>
    <w:rsid w:val="007A159B"/>
    <w:rsid w:val="007C4A24"/>
    <w:rsid w:val="007D59FC"/>
    <w:rsid w:val="007D761A"/>
    <w:rsid w:val="007E022C"/>
    <w:rsid w:val="007F28B4"/>
    <w:rsid w:val="008231DA"/>
    <w:rsid w:val="00823F01"/>
    <w:rsid w:val="00826D73"/>
    <w:rsid w:val="008317C9"/>
    <w:rsid w:val="00833A3A"/>
    <w:rsid w:val="008400D3"/>
    <w:rsid w:val="00844568"/>
    <w:rsid w:val="00850393"/>
    <w:rsid w:val="00851F4C"/>
    <w:rsid w:val="0085355C"/>
    <w:rsid w:val="00855EC9"/>
    <w:rsid w:val="0086358B"/>
    <w:rsid w:val="00876654"/>
    <w:rsid w:val="00881F6B"/>
    <w:rsid w:val="008858DE"/>
    <w:rsid w:val="008D650F"/>
    <w:rsid w:val="008F4911"/>
    <w:rsid w:val="00921F4E"/>
    <w:rsid w:val="0093096E"/>
    <w:rsid w:val="0093246A"/>
    <w:rsid w:val="00944980"/>
    <w:rsid w:val="009449E7"/>
    <w:rsid w:val="00953C1F"/>
    <w:rsid w:val="00954B8B"/>
    <w:rsid w:val="00963CBC"/>
    <w:rsid w:val="0097190C"/>
    <w:rsid w:val="00995D1B"/>
    <w:rsid w:val="009D1655"/>
    <w:rsid w:val="009D518B"/>
    <w:rsid w:val="00A14A5B"/>
    <w:rsid w:val="00A203D7"/>
    <w:rsid w:val="00A3377F"/>
    <w:rsid w:val="00A44D2F"/>
    <w:rsid w:val="00A61674"/>
    <w:rsid w:val="00A623C5"/>
    <w:rsid w:val="00A815BB"/>
    <w:rsid w:val="00A822FC"/>
    <w:rsid w:val="00A83F5F"/>
    <w:rsid w:val="00A90991"/>
    <w:rsid w:val="00AA0BBB"/>
    <w:rsid w:val="00AA3817"/>
    <w:rsid w:val="00AC1BA6"/>
    <w:rsid w:val="00B021B5"/>
    <w:rsid w:val="00B23E01"/>
    <w:rsid w:val="00B51F9A"/>
    <w:rsid w:val="00B52D54"/>
    <w:rsid w:val="00B55186"/>
    <w:rsid w:val="00B6251C"/>
    <w:rsid w:val="00B63DF1"/>
    <w:rsid w:val="00B73EBB"/>
    <w:rsid w:val="00B7593D"/>
    <w:rsid w:val="00BA56B0"/>
    <w:rsid w:val="00BB4A7F"/>
    <w:rsid w:val="00BC3CF3"/>
    <w:rsid w:val="00BC6C45"/>
    <w:rsid w:val="00BC7F67"/>
    <w:rsid w:val="00BE6195"/>
    <w:rsid w:val="00C20C30"/>
    <w:rsid w:val="00C27CE1"/>
    <w:rsid w:val="00C32509"/>
    <w:rsid w:val="00C35C1A"/>
    <w:rsid w:val="00C40F83"/>
    <w:rsid w:val="00C474C8"/>
    <w:rsid w:val="00C5341D"/>
    <w:rsid w:val="00C56DE0"/>
    <w:rsid w:val="00C67C5F"/>
    <w:rsid w:val="00C85D17"/>
    <w:rsid w:val="00CA0C4F"/>
    <w:rsid w:val="00CB4C7F"/>
    <w:rsid w:val="00CE179C"/>
    <w:rsid w:val="00D0216D"/>
    <w:rsid w:val="00D04CB9"/>
    <w:rsid w:val="00D20085"/>
    <w:rsid w:val="00D42A98"/>
    <w:rsid w:val="00D54D7D"/>
    <w:rsid w:val="00D80300"/>
    <w:rsid w:val="00D87EAD"/>
    <w:rsid w:val="00D96D03"/>
    <w:rsid w:val="00DB0061"/>
    <w:rsid w:val="00DB3199"/>
    <w:rsid w:val="00E10764"/>
    <w:rsid w:val="00E15665"/>
    <w:rsid w:val="00E2400F"/>
    <w:rsid w:val="00E3154D"/>
    <w:rsid w:val="00E31BFB"/>
    <w:rsid w:val="00E4217A"/>
    <w:rsid w:val="00E60518"/>
    <w:rsid w:val="00E67A2E"/>
    <w:rsid w:val="00E750BC"/>
    <w:rsid w:val="00E83B0D"/>
    <w:rsid w:val="00EA4E14"/>
    <w:rsid w:val="00EB328B"/>
    <w:rsid w:val="00EC0BC5"/>
    <w:rsid w:val="00EF015F"/>
    <w:rsid w:val="00F15A76"/>
    <w:rsid w:val="00F445B4"/>
    <w:rsid w:val="00F44F2D"/>
    <w:rsid w:val="00F64056"/>
    <w:rsid w:val="00F65BE0"/>
    <w:rsid w:val="00FA31E9"/>
    <w:rsid w:val="00FA4A54"/>
    <w:rsid w:val="00FB0649"/>
    <w:rsid w:val="00FD3482"/>
    <w:rsid w:val="00FD3E43"/>
    <w:rsid w:val="00FD3F9B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A2B1-2DEB-41EE-AAC4-2194AE14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159B"/>
    <w:rPr>
      <w:kern w:val="2"/>
      <w:sz w:val="21"/>
      <w:szCs w:val="24"/>
    </w:rPr>
  </w:style>
  <w:style w:type="paragraph" w:styleId="a6">
    <w:name w:val="footer"/>
    <w:basedOn w:val="a"/>
    <w:link w:val="a7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159B"/>
    <w:rPr>
      <w:kern w:val="2"/>
      <w:sz w:val="21"/>
      <w:szCs w:val="24"/>
    </w:rPr>
  </w:style>
  <w:style w:type="paragraph" w:styleId="a8">
    <w:name w:val="Balloon Text"/>
    <w:basedOn w:val="a"/>
    <w:link w:val="a9"/>
    <w:rsid w:val="00D42A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2A9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BC3CF3"/>
    <w:pPr>
      <w:jc w:val="left"/>
    </w:pPr>
    <w:rPr>
      <w:rFonts w:ascii="ＭＳ 明朝" w:hAnsi="ＭＳ 明朝" w:cs="ＭＳ 明朝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A3377F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rsid w:val="00A3377F"/>
    <w:rPr>
      <w:rFonts w:ascii="ＭＳ 明朝" w:hAnsi="ＭＳ 明朝"/>
      <w:kern w:val="2"/>
      <w:sz w:val="21"/>
      <w:szCs w:val="21"/>
    </w:rPr>
  </w:style>
  <w:style w:type="table" w:styleId="ac">
    <w:name w:val="Table Grid"/>
    <w:basedOn w:val="a1"/>
    <w:rsid w:val="004A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ED28-EF60-4134-9FFA-CB1A92E2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佐賀県強い農業づくり交付金交付要綱</vt:lpstr>
      <vt:lpstr>佐賀県強い農業づくり交付金交付要綱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creator>佐賀県</dc:creator>
  <cp:lastModifiedBy>PC165</cp:lastModifiedBy>
  <cp:revision>39</cp:revision>
  <cp:lastPrinted>2016-11-30T01:55:00Z</cp:lastPrinted>
  <dcterms:created xsi:type="dcterms:W3CDTF">2016-12-01T02:48:00Z</dcterms:created>
  <dcterms:modified xsi:type="dcterms:W3CDTF">2017-09-29T02:41:00Z</dcterms:modified>
</cp:coreProperties>
</file>