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7A6" w:rsidRPr="00A357A6" w:rsidRDefault="00A357A6" w:rsidP="00A357A6">
      <w:pPr>
        <w:jc w:val="left"/>
        <w:rPr>
          <w:sz w:val="24"/>
          <w:szCs w:val="24"/>
        </w:rPr>
      </w:pPr>
      <w:r>
        <w:rPr>
          <w:rFonts w:hint="eastAsia"/>
          <w:sz w:val="24"/>
          <w:szCs w:val="24"/>
        </w:rPr>
        <w:t>（第</w:t>
      </w:r>
      <w:r w:rsidR="00391A35">
        <w:rPr>
          <w:rFonts w:hint="eastAsia"/>
          <w:sz w:val="24"/>
          <w:szCs w:val="24"/>
        </w:rPr>
        <w:t>6</w:t>
      </w:r>
      <w:r>
        <w:rPr>
          <w:rFonts w:hint="eastAsia"/>
          <w:sz w:val="24"/>
          <w:szCs w:val="24"/>
        </w:rPr>
        <w:t>条関係）</w:t>
      </w:r>
    </w:p>
    <w:p w:rsidR="00105744" w:rsidRDefault="00105744" w:rsidP="00105744">
      <w:pPr>
        <w:jc w:val="center"/>
        <w:rPr>
          <w:sz w:val="36"/>
          <w:szCs w:val="36"/>
        </w:rPr>
      </w:pPr>
      <w:r w:rsidRPr="00105744">
        <w:rPr>
          <w:rFonts w:hint="eastAsia"/>
          <w:sz w:val="36"/>
          <w:szCs w:val="36"/>
        </w:rPr>
        <w:t>念</w:t>
      </w:r>
      <w:r>
        <w:rPr>
          <w:rFonts w:hint="eastAsia"/>
          <w:sz w:val="36"/>
          <w:szCs w:val="36"/>
        </w:rPr>
        <w:t xml:space="preserve">　　</w:t>
      </w:r>
      <w:r w:rsidRPr="00105744">
        <w:rPr>
          <w:rFonts w:hint="eastAsia"/>
          <w:sz w:val="36"/>
          <w:szCs w:val="36"/>
        </w:rPr>
        <w:t>書</w:t>
      </w:r>
    </w:p>
    <w:p w:rsidR="007401D0" w:rsidRDefault="00E05886" w:rsidP="00105744">
      <w:pPr>
        <w:rPr>
          <w:sz w:val="24"/>
          <w:szCs w:val="24"/>
        </w:rPr>
      </w:pPr>
    </w:p>
    <w:p w:rsidR="00A0651D" w:rsidRDefault="00A0651D" w:rsidP="00105744">
      <w:pPr>
        <w:rPr>
          <w:sz w:val="24"/>
          <w:szCs w:val="24"/>
        </w:rPr>
      </w:pPr>
    </w:p>
    <w:p w:rsidR="00C222A3" w:rsidRDefault="00C222A3" w:rsidP="00105744">
      <w:pPr>
        <w:rPr>
          <w:sz w:val="24"/>
          <w:szCs w:val="24"/>
        </w:rPr>
      </w:pPr>
    </w:p>
    <w:p w:rsidR="00105744" w:rsidRDefault="00C222A3" w:rsidP="00C222A3">
      <w:pPr>
        <w:ind w:firstLineChars="100" w:firstLine="240"/>
        <w:rPr>
          <w:sz w:val="24"/>
          <w:szCs w:val="24"/>
        </w:rPr>
      </w:pPr>
      <w:r>
        <w:rPr>
          <w:rFonts w:hint="eastAsia"/>
          <w:sz w:val="24"/>
          <w:szCs w:val="24"/>
        </w:rPr>
        <w:t>大町町長　　　　　　　　様</w:t>
      </w:r>
    </w:p>
    <w:p w:rsidR="00C222A3" w:rsidRDefault="00C222A3" w:rsidP="00105744">
      <w:pPr>
        <w:rPr>
          <w:sz w:val="24"/>
          <w:szCs w:val="24"/>
        </w:rPr>
      </w:pPr>
    </w:p>
    <w:p w:rsidR="00C222A3" w:rsidRDefault="00C222A3" w:rsidP="00105744">
      <w:pPr>
        <w:rPr>
          <w:sz w:val="24"/>
          <w:szCs w:val="24"/>
        </w:rPr>
      </w:pPr>
      <w:r>
        <w:rPr>
          <w:rFonts w:hint="eastAsia"/>
          <w:sz w:val="24"/>
          <w:szCs w:val="24"/>
        </w:rPr>
        <w:t xml:space="preserve">　</w:t>
      </w:r>
    </w:p>
    <w:p w:rsidR="00503E61" w:rsidRDefault="00C222A3" w:rsidP="00105744">
      <w:pPr>
        <w:rPr>
          <w:sz w:val="24"/>
          <w:szCs w:val="24"/>
        </w:rPr>
      </w:pPr>
      <w:r>
        <w:rPr>
          <w:rFonts w:hint="eastAsia"/>
          <w:sz w:val="24"/>
          <w:szCs w:val="24"/>
        </w:rPr>
        <w:t xml:space="preserve">　</w:t>
      </w:r>
      <w:r w:rsidR="0039279A">
        <w:rPr>
          <w:rFonts w:hint="eastAsia"/>
          <w:sz w:val="24"/>
          <w:szCs w:val="24"/>
        </w:rPr>
        <w:t>○○（設置事業者名）が大町町大字（大町・福母）○○番地に設置する太陽光発電施設について、本施設の事業を廃止した</w:t>
      </w:r>
      <w:r w:rsidR="00240612">
        <w:rPr>
          <w:rFonts w:hint="eastAsia"/>
          <w:sz w:val="24"/>
          <w:szCs w:val="24"/>
        </w:rPr>
        <w:t>後</w:t>
      </w:r>
      <w:r w:rsidR="0039279A">
        <w:rPr>
          <w:rFonts w:hint="eastAsia"/>
          <w:sz w:val="24"/>
          <w:szCs w:val="24"/>
        </w:rPr>
        <w:t>は、大町町の太陽光発電事業の地域との共生に関する条例施行規則第</w:t>
      </w:r>
      <w:r w:rsidR="003E2722">
        <w:rPr>
          <w:rFonts w:hint="eastAsia"/>
          <w:sz w:val="24"/>
          <w:szCs w:val="24"/>
        </w:rPr>
        <w:t>7</w:t>
      </w:r>
      <w:r w:rsidR="0039279A">
        <w:rPr>
          <w:rFonts w:hint="eastAsia"/>
          <w:sz w:val="24"/>
          <w:szCs w:val="24"/>
        </w:rPr>
        <w:t>条による設置基準（別表第</w:t>
      </w:r>
      <w:r w:rsidR="0039279A">
        <w:rPr>
          <w:rFonts w:hint="eastAsia"/>
          <w:sz w:val="24"/>
          <w:szCs w:val="24"/>
        </w:rPr>
        <w:t>2</w:t>
      </w:r>
      <w:r w:rsidR="00875FCF">
        <w:rPr>
          <w:rFonts w:hint="eastAsia"/>
          <w:sz w:val="24"/>
          <w:szCs w:val="24"/>
        </w:rPr>
        <w:t>）に示されるとおり</w:t>
      </w:r>
      <w:r w:rsidR="003E2722">
        <w:rPr>
          <w:rFonts w:hint="eastAsia"/>
          <w:sz w:val="24"/>
          <w:szCs w:val="24"/>
        </w:rPr>
        <w:t>、</w:t>
      </w:r>
      <w:r w:rsidR="00E05886">
        <w:rPr>
          <w:rFonts w:hint="eastAsia"/>
          <w:sz w:val="24"/>
          <w:szCs w:val="24"/>
        </w:rPr>
        <w:t>自己の費用により</w:t>
      </w:r>
      <w:bookmarkStart w:id="0" w:name="_GoBack"/>
      <w:bookmarkEnd w:id="0"/>
      <w:r w:rsidR="003E2722">
        <w:rPr>
          <w:rFonts w:hint="eastAsia"/>
          <w:sz w:val="24"/>
          <w:szCs w:val="24"/>
        </w:rPr>
        <w:t>工作物は</w:t>
      </w:r>
      <w:r w:rsidR="00875FCF">
        <w:rPr>
          <w:rFonts w:hint="eastAsia"/>
          <w:sz w:val="24"/>
          <w:szCs w:val="24"/>
        </w:rPr>
        <w:t>撤去</w:t>
      </w:r>
      <w:r w:rsidR="003E2722">
        <w:rPr>
          <w:rFonts w:hint="eastAsia"/>
          <w:sz w:val="24"/>
          <w:szCs w:val="24"/>
        </w:rPr>
        <w:t>し、跡地の修景等</w:t>
      </w:r>
      <w:r w:rsidR="009B3C89">
        <w:rPr>
          <w:rFonts w:hint="eastAsia"/>
          <w:sz w:val="24"/>
          <w:szCs w:val="24"/>
        </w:rPr>
        <w:t>についても必要な</w:t>
      </w:r>
      <w:r w:rsidR="003E2722">
        <w:rPr>
          <w:rFonts w:hint="eastAsia"/>
          <w:sz w:val="24"/>
          <w:szCs w:val="24"/>
        </w:rPr>
        <w:t>措置を行います。</w:t>
      </w:r>
    </w:p>
    <w:p w:rsidR="00EB04F9" w:rsidRDefault="00EB04F9" w:rsidP="00105744">
      <w:pPr>
        <w:rPr>
          <w:sz w:val="24"/>
          <w:szCs w:val="24"/>
        </w:rPr>
      </w:pPr>
      <w:r>
        <w:rPr>
          <w:rFonts w:hint="eastAsia"/>
          <w:sz w:val="24"/>
          <w:szCs w:val="24"/>
        </w:rPr>
        <w:t xml:space="preserve">　</w:t>
      </w:r>
      <w:r w:rsidRPr="003E2722">
        <w:rPr>
          <w:rFonts w:hint="eastAsia"/>
          <w:sz w:val="24"/>
          <w:szCs w:val="24"/>
        </w:rPr>
        <w:t>また、太陽光発電施設の設置工事等において町道等に損傷を与えた場合は、</w:t>
      </w:r>
      <w:r w:rsidR="00A357A6" w:rsidRPr="003E2722">
        <w:rPr>
          <w:rFonts w:hint="eastAsia"/>
          <w:sz w:val="24"/>
          <w:szCs w:val="24"/>
        </w:rPr>
        <w:t>道路</w:t>
      </w:r>
      <w:r w:rsidRPr="003E2722">
        <w:rPr>
          <w:rFonts w:hint="eastAsia"/>
          <w:sz w:val="24"/>
          <w:szCs w:val="24"/>
        </w:rPr>
        <w:t>管理者の指示に従い原形復旧をいたします。</w:t>
      </w:r>
    </w:p>
    <w:p w:rsidR="00503E61" w:rsidRPr="00503E61" w:rsidRDefault="00503E61" w:rsidP="00503E61">
      <w:pPr>
        <w:rPr>
          <w:sz w:val="24"/>
          <w:szCs w:val="24"/>
        </w:rPr>
      </w:pPr>
    </w:p>
    <w:p w:rsidR="00503E61" w:rsidRDefault="00503E61" w:rsidP="00503E61">
      <w:pPr>
        <w:rPr>
          <w:sz w:val="24"/>
          <w:szCs w:val="24"/>
        </w:rPr>
      </w:pPr>
    </w:p>
    <w:p w:rsidR="00A0651D" w:rsidRPr="00503E61" w:rsidRDefault="00A0651D" w:rsidP="00503E61">
      <w:pPr>
        <w:rPr>
          <w:sz w:val="24"/>
          <w:szCs w:val="24"/>
        </w:rPr>
      </w:pPr>
    </w:p>
    <w:p w:rsidR="00503E61" w:rsidRDefault="00503E61" w:rsidP="00503E61">
      <w:pPr>
        <w:rPr>
          <w:sz w:val="24"/>
          <w:szCs w:val="24"/>
        </w:rPr>
      </w:pPr>
    </w:p>
    <w:p w:rsidR="00C222A3" w:rsidRDefault="00503E61" w:rsidP="00503E61">
      <w:pPr>
        <w:ind w:firstLineChars="300" w:firstLine="720"/>
        <w:rPr>
          <w:sz w:val="24"/>
          <w:szCs w:val="24"/>
        </w:rPr>
      </w:pPr>
      <w:r>
        <w:rPr>
          <w:rFonts w:hint="eastAsia"/>
          <w:sz w:val="24"/>
          <w:szCs w:val="24"/>
        </w:rPr>
        <w:t>年　　　月　　　日</w:t>
      </w:r>
    </w:p>
    <w:p w:rsidR="00503E61" w:rsidRDefault="00503E61" w:rsidP="00503E61">
      <w:pPr>
        <w:ind w:firstLineChars="300" w:firstLine="720"/>
        <w:rPr>
          <w:sz w:val="24"/>
          <w:szCs w:val="24"/>
        </w:rPr>
      </w:pPr>
    </w:p>
    <w:p w:rsidR="00A0651D" w:rsidRDefault="00503E61" w:rsidP="00095ED0">
      <w:pPr>
        <w:ind w:firstLineChars="1700" w:firstLine="4080"/>
        <w:rPr>
          <w:sz w:val="24"/>
          <w:szCs w:val="24"/>
        </w:rPr>
      </w:pPr>
      <w:r>
        <w:rPr>
          <w:rFonts w:hint="eastAsia"/>
          <w:sz w:val="24"/>
          <w:szCs w:val="24"/>
        </w:rPr>
        <w:t xml:space="preserve">（設置事業者名）　　　　</w:t>
      </w:r>
      <w:r w:rsidR="00095ED0">
        <w:rPr>
          <w:rFonts w:hint="eastAsia"/>
          <w:sz w:val="24"/>
          <w:szCs w:val="24"/>
        </w:rPr>
        <w:t xml:space="preserve">　　</w:t>
      </w:r>
      <w:r>
        <w:rPr>
          <w:rFonts w:hint="eastAsia"/>
          <w:sz w:val="24"/>
          <w:szCs w:val="24"/>
        </w:rPr>
        <w:t xml:space="preserve">　　㊞</w:t>
      </w:r>
    </w:p>
    <w:p w:rsidR="00A0651D" w:rsidRPr="00A0651D" w:rsidRDefault="00A0651D" w:rsidP="00A0651D">
      <w:pPr>
        <w:rPr>
          <w:sz w:val="24"/>
          <w:szCs w:val="24"/>
        </w:rPr>
      </w:pPr>
    </w:p>
    <w:p w:rsidR="00A0651D" w:rsidRPr="00E44786" w:rsidRDefault="00A0651D" w:rsidP="00A0651D">
      <w:pPr>
        <w:rPr>
          <w:sz w:val="22"/>
        </w:rPr>
      </w:pPr>
    </w:p>
    <w:p w:rsidR="00A0651D" w:rsidRPr="003E2722" w:rsidRDefault="00E44786" w:rsidP="00A0651D">
      <w:pPr>
        <w:rPr>
          <w:sz w:val="22"/>
        </w:rPr>
      </w:pPr>
      <w:r w:rsidRPr="003E2722">
        <w:rPr>
          <w:noProof/>
          <w:sz w:val="22"/>
        </w:rPr>
        <mc:AlternateContent>
          <mc:Choice Requires="wps">
            <w:drawing>
              <wp:anchor distT="0" distB="0" distL="114300" distR="114300" simplePos="0" relativeHeight="251659264" behindDoc="0" locked="0" layoutInCell="1" allowOverlap="1" wp14:anchorId="5C4F2EEF" wp14:editId="64C86D8D">
                <wp:simplePos x="0" y="0"/>
                <wp:positionH relativeFrom="column">
                  <wp:posOffset>-3810</wp:posOffset>
                </wp:positionH>
                <wp:positionV relativeFrom="paragraph">
                  <wp:posOffset>228599</wp:posOffset>
                </wp:positionV>
                <wp:extent cx="5486400" cy="2397125"/>
                <wp:effectExtent l="0" t="0" r="19050" b="22225"/>
                <wp:wrapNone/>
                <wp:docPr id="1" name="正方形/長方形 1"/>
                <wp:cNvGraphicFramePr/>
                <a:graphic xmlns:a="http://schemas.openxmlformats.org/drawingml/2006/main">
                  <a:graphicData uri="http://schemas.microsoft.com/office/word/2010/wordprocessingShape">
                    <wps:wsp>
                      <wps:cNvSpPr/>
                      <wps:spPr>
                        <a:xfrm>
                          <a:off x="0" y="0"/>
                          <a:ext cx="5486400" cy="2397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37D6BA" id="正方形/長方形 1" o:spid="_x0000_s1026" style="position:absolute;left:0;text-align:left;margin-left:-.3pt;margin-top:18pt;width:6in;height:18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qqgIAAI8FAAAOAAAAZHJzL2Uyb0RvYy54bWysVM1u1DAQviPxDpbvNNlltz9Rs9WqVRFS&#10;1a5oUc+uYzeRHI+xvX+8BzwAnDkjDjwOlXgLxnY2u5SKAyIHx+OZ+eZ/jk9WrSILYV0DuqSDvZwS&#10;oTlUjb4v6dub8xeHlDjPdMUUaFHStXD0ZPL82fHSFGIINahKWIIg2hVLU9Lae1NkmeO1aJnbAyM0&#10;MiXYlnkk7X1WWbZE9FZlwzzfz5ZgK2OBC+fw9Swx6STiSym4v5LSCU9USdE3H08bz7twZpNjVtxb&#10;ZuqGd26wf/CiZY1Goz3UGfOMzG3zB1TbcAsOpN/j0GYgZcNFjAGjGeSPormumRExFkyOM32a3P+D&#10;5ZeLmSVNhbWjRLMWS/Tw5fPDx28/vn/Kfn74mm5kEBK1NK5A+Wszsx3l8BqiXknbhj/GQ1Yxues+&#10;uWLlCcfH8ehwf5RjDTjyhi+PDgbDcUDNturGOv9KQEvCpaQWqxeTyhYXzifRjUiwpuG8UQrfWaF0&#10;OB2opgpvkQgtJE6VJQuGxferGANa25FCKmhmIbIUS7z5tRIJ9Y2QmBz0fhgdiW25xWScC+0HiVWz&#10;SiRT4xy/LrReIwaqNAIGZIlO9tgdwO/+brBT2J18UBWxq3vl/G+OJeVeI1oG7XvlttFgnwJQGFVn&#10;OclvkpRSE7J0B9UaW8dCmiln+HmDZbtgzs+YxSHCUuNi8Fd4SAXLkkJ3o6QG+/6p9yCPvY1cSpY4&#10;lCV17+bMCkrUa41dfzQYjcIUR2I0PhgiYXc5d7scPW9PAUuPnY3exWuQ92pzlRbaW9wf02AVWUxz&#10;tF1S7u2GOPVpWeAG4mI6jWI4uYb5C31teAAPWQ1tebO6ZdZ0veux7S9hM8CseNTCSTZoapjOPcgm&#10;9vc2r12+cepj43QbKqyVXTpKbffo5BcAAAD//wMAUEsDBBQABgAIAAAAIQChokmk4AAAAAgBAAAP&#10;AAAAZHJzL2Rvd25yZXYueG1sTI9BS8NAFITvgv9heYKX0m5iaihpXoooSg8iWPXQ20t2zcZm34bs&#10;to3/3vWkx2GGmW/KzWR7cdKj7xwjpIsEhObGqY5bhPe3x/kKhA/EinrHGuFbe9hUlxclFcqd+VWf&#10;dqEVsYR9QQgmhKGQ0jdGW/ILN2iO3qcbLYUox1aqkc6x3PbyJklyaanjuGBo0PdGN4fd0SLst1No&#10;v9Kn8Hyg2cdsa+rm5aFGvL6a7tYggp7CXxh+8SM6VJGpdkdWXvQI8zwGEbI8Por2Ks+WIGqEZZrd&#10;gqxK+f9A9QMAAP//AwBQSwECLQAUAAYACAAAACEAtoM4kv4AAADhAQAAEwAAAAAAAAAAAAAAAAAA&#10;AAAAW0NvbnRlbnRfVHlwZXNdLnhtbFBLAQItABQABgAIAAAAIQA4/SH/1gAAAJQBAAALAAAAAAAA&#10;AAAAAAAAAC8BAABfcmVscy8ucmVsc1BLAQItABQABgAIAAAAIQBSU/bqqgIAAI8FAAAOAAAAAAAA&#10;AAAAAAAAAC4CAABkcnMvZTJvRG9jLnhtbFBLAQItABQABgAIAAAAIQChokmk4AAAAAgBAAAPAAAA&#10;AAAAAAAAAAAAAAQFAABkcnMvZG93bnJldi54bWxQSwUGAAAAAAQABADzAAAAEQYAAAAA&#10;" filled="f" strokecolor="black [3213]" strokeweight="1pt"/>
            </w:pict>
          </mc:Fallback>
        </mc:AlternateContent>
      </w:r>
      <w:r w:rsidR="00A0651D" w:rsidRPr="003E2722">
        <w:rPr>
          <w:rFonts w:hint="eastAsia"/>
          <w:sz w:val="22"/>
        </w:rPr>
        <w:t>（</w:t>
      </w:r>
      <w:r w:rsidR="003E2722" w:rsidRPr="003E2722">
        <w:rPr>
          <w:rFonts w:hint="eastAsia"/>
          <w:sz w:val="22"/>
        </w:rPr>
        <w:t>別表第</w:t>
      </w:r>
      <w:r w:rsidR="003E2722" w:rsidRPr="003E2722">
        <w:rPr>
          <w:rFonts w:hint="eastAsia"/>
          <w:sz w:val="22"/>
        </w:rPr>
        <w:t>2</w:t>
      </w:r>
      <w:r w:rsidR="003E2722" w:rsidRPr="003E2722">
        <w:rPr>
          <w:rFonts w:hint="eastAsia"/>
          <w:sz w:val="22"/>
        </w:rPr>
        <w:t>の</w:t>
      </w:r>
      <w:r w:rsidR="00A0651D" w:rsidRPr="003E2722">
        <w:rPr>
          <w:rFonts w:hint="eastAsia"/>
          <w:sz w:val="22"/>
        </w:rPr>
        <w:t>撤去時の措置抜粋）</w:t>
      </w:r>
    </w:p>
    <w:p w:rsidR="00503E61" w:rsidRPr="00E44786" w:rsidRDefault="00A0651D" w:rsidP="00A0651D">
      <w:pPr>
        <w:rPr>
          <w:sz w:val="22"/>
        </w:rPr>
      </w:pPr>
      <w:r w:rsidRPr="00E44786">
        <w:rPr>
          <w:rFonts w:hint="eastAsia"/>
          <w:sz w:val="22"/>
        </w:rPr>
        <w:t xml:space="preserve">　太陽光発電施設の廃止後は、事業者の責任において、次に掲げる措置を行うこと。</w:t>
      </w:r>
    </w:p>
    <w:p w:rsidR="00A0651D" w:rsidRPr="00E44786" w:rsidRDefault="00A0651D" w:rsidP="00A0651D">
      <w:pPr>
        <w:rPr>
          <w:sz w:val="22"/>
        </w:rPr>
      </w:pPr>
      <w:r w:rsidRPr="00E44786">
        <w:rPr>
          <w:rFonts w:hint="eastAsia"/>
          <w:sz w:val="22"/>
        </w:rPr>
        <w:t xml:space="preserve">　ア　工作物を速やかに撤去すること。</w:t>
      </w:r>
    </w:p>
    <w:p w:rsidR="00A0651D" w:rsidRPr="00E44786" w:rsidRDefault="00A0651D" w:rsidP="00A0651D">
      <w:pPr>
        <w:rPr>
          <w:sz w:val="22"/>
        </w:rPr>
      </w:pPr>
    </w:p>
    <w:p w:rsidR="00A0651D" w:rsidRPr="00E44786" w:rsidRDefault="00A0651D" w:rsidP="00E44786">
      <w:pPr>
        <w:ind w:left="440" w:hangingChars="200" w:hanging="440"/>
        <w:rPr>
          <w:sz w:val="22"/>
        </w:rPr>
      </w:pPr>
      <w:r w:rsidRPr="00E44786">
        <w:rPr>
          <w:rFonts w:hint="eastAsia"/>
          <w:sz w:val="22"/>
        </w:rPr>
        <w:t xml:space="preserve">　イ　工作物の撤去・廃棄について、廃棄物の処理及び清掃に関する法律（昭和</w:t>
      </w:r>
      <w:r w:rsidRPr="00E44786">
        <w:rPr>
          <w:rFonts w:hint="eastAsia"/>
          <w:sz w:val="22"/>
        </w:rPr>
        <w:t>45</w:t>
      </w:r>
      <w:r w:rsidRPr="00E44786">
        <w:rPr>
          <w:rFonts w:hint="eastAsia"/>
          <w:sz w:val="22"/>
        </w:rPr>
        <w:t>年法律第</w:t>
      </w:r>
      <w:r w:rsidRPr="00E44786">
        <w:rPr>
          <w:rFonts w:hint="eastAsia"/>
          <w:sz w:val="22"/>
        </w:rPr>
        <w:t>137</w:t>
      </w:r>
      <w:r w:rsidRPr="00E44786">
        <w:rPr>
          <w:rFonts w:hint="eastAsia"/>
          <w:sz w:val="22"/>
        </w:rPr>
        <w:t>号）、建設工事に係る資材の再資源化等に関する法律（平成</w:t>
      </w:r>
      <w:r w:rsidRPr="00E44786">
        <w:rPr>
          <w:rFonts w:hint="eastAsia"/>
          <w:sz w:val="22"/>
        </w:rPr>
        <w:t>12</w:t>
      </w:r>
      <w:r w:rsidRPr="00E44786">
        <w:rPr>
          <w:rFonts w:hint="eastAsia"/>
          <w:sz w:val="22"/>
        </w:rPr>
        <w:t>年法律第</w:t>
      </w:r>
      <w:r w:rsidRPr="00E44786">
        <w:rPr>
          <w:rFonts w:hint="eastAsia"/>
          <w:sz w:val="22"/>
        </w:rPr>
        <w:t>104</w:t>
      </w:r>
      <w:r w:rsidRPr="00E44786">
        <w:rPr>
          <w:rFonts w:hint="eastAsia"/>
          <w:sz w:val="22"/>
        </w:rPr>
        <w:t>号）及び「太陽光発電設備のリサイクル等の推進に向けたガイドライン（環境省）」その他</w:t>
      </w:r>
      <w:r w:rsidR="00E44786" w:rsidRPr="00E44786">
        <w:rPr>
          <w:rFonts w:hint="eastAsia"/>
          <w:sz w:val="22"/>
        </w:rPr>
        <w:t>関係法令等に従い、適正な処理を行うこと。</w:t>
      </w:r>
    </w:p>
    <w:p w:rsidR="00E44786" w:rsidRPr="00E44786" w:rsidRDefault="00E44786" w:rsidP="00A0651D">
      <w:pPr>
        <w:rPr>
          <w:sz w:val="22"/>
        </w:rPr>
      </w:pPr>
    </w:p>
    <w:p w:rsidR="00E44786" w:rsidRPr="00A0651D" w:rsidRDefault="00E44786" w:rsidP="00E44786">
      <w:pPr>
        <w:ind w:left="440" w:hangingChars="200" w:hanging="440"/>
        <w:rPr>
          <w:sz w:val="24"/>
          <w:szCs w:val="24"/>
        </w:rPr>
      </w:pPr>
      <w:r w:rsidRPr="00E44786">
        <w:rPr>
          <w:rFonts w:hint="eastAsia"/>
          <w:sz w:val="22"/>
        </w:rPr>
        <w:t xml:space="preserve">　ウ　事業区域であった土地について、修景、整地その他の景観上又は防災上必要な措置を行うこと。</w:t>
      </w:r>
    </w:p>
    <w:sectPr w:rsidR="00E44786" w:rsidRPr="00A0651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44"/>
    <w:rsid w:val="00044301"/>
    <w:rsid w:val="00095ED0"/>
    <w:rsid w:val="00105744"/>
    <w:rsid w:val="001C4B2F"/>
    <w:rsid w:val="00240612"/>
    <w:rsid w:val="00391A35"/>
    <w:rsid w:val="0039279A"/>
    <w:rsid w:val="003E2722"/>
    <w:rsid w:val="00503E61"/>
    <w:rsid w:val="0061283D"/>
    <w:rsid w:val="00613B56"/>
    <w:rsid w:val="00875FCF"/>
    <w:rsid w:val="009B3C89"/>
    <w:rsid w:val="00A0651D"/>
    <w:rsid w:val="00A357A6"/>
    <w:rsid w:val="00C222A3"/>
    <w:rsid w:val="00E05886"/>
    <w:rsid w:val="00E44786"/>
    <w:rsid w:val="00EB0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DA506DE-D019-43B3-AF44-32AACF94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65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65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pc056</dc:creator>
  <cp:keywords/>
  <dc:description/>
  <cp:lastModifiedBy>pc-056</cp:lastModifiedBy>
  <cp:revision>11</cp:revision>
  <cp:lastPrinted>2020-04-03T01:04:00Z</cp:lastPrinted>
  <dcterms:created xsi:type="dcterms:W3CDTF">2020-04-02T04:51:00Z</dcterms:created>
  <dcterms:modified xsi:type="dcterms:W3CDTF">2020-05-20T04:05:00Z</dcterms:modified>
</cp:coreProperties>
</file>